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57" w:rsidRDefault="003A1757" w:rsidP="003A175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ТИЛИЧЕТСКИЙ</w:t>
      </w:r>
    </w:p>
    <w:p w:rsidR="003A1757" w:rsidRDefault="003A1757" w:rsidP="003A175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СЕЛЬСКИЙ СОВЕТ ДЕПУТАТОВ</w:t>
      </w:r>
    </w:p>
    <w:p w:rsidR="003A1757" w:rsidRDefault="003A1757" w:rsidP="003A175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НИЖНЕИНГАШСКОГО РАЙОНА</w:t>
      </w:r>
    </w:p>
    <w:p w:rsidR="003A1757" w:rsidRDefault="003A1757" w:rsidP="003A175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3A1757" w:rsidRDefault="003A1757" w:rsidP="003A175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757" w:rsidRDefault="003A1757" w:rsidP="003A175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1757" w:rsidRDefault="003A1757" w:rsidP="003A1757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A1757" w:rsidRDefault="00C947AF" w:rsidP="003A175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30.06</w:t>
      </w:r>
      <w:r w:rsidR="003A1757">
        <w:rPr>
          <w:rFonts w:ascii="Times New Roman" w:hAnsi="Times New Roman" w:cs="Times New Roman"/>
          <w:sz w:val="28"/>
          <w:szCs w:val="28"/>
        </w:rPr>
        <w:t xml:space="preserve">.2022 г.                                </w:t>
      </w:r>
      <w:r w:rsidR="003A1757">
        <w:rPr>
          <w:rFonts w:ascii="Times New Roman" w:hAnsi="Times New Roman" w:cs="Times New Roman"/>
          <w:bCs/>
          <w:sz w:val="28"/>
          <w:szCs w:val="28"/>
        </w:rPr>
        <w:t>п. Тиличеть</w:t>
      </w:r>
      <w:r w:rsidR="003A175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23-54</w:t>
      </w:r>
    </w:p>
    <w:p w:rsidR="003A1757" w:rsidRDefault="003A1757" w:rsidP="003A175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объявлении конкурса по отбору кандидатов на должность </w:t>
      </w:r>
    </w:p>
    <w:p w:rsidR="003A1757" w:rsidRDefault="003A1757" w:rsidP="003A1757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Тиличетского сельсовета </w:t>
      </w:r>
    </w:p>
    <w:p w:rsidR="003A1757" w:rsidRDefault="003A1757" w:rsidP="003A1757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Нижнеингашского района Красноярского края</w:t>
      </w:r>
    </w:p>
    <w:p w:rsidR="003A1757" w:rsidRDefault="003A1757" w:rsidP="003A1757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досрочным прекращением полномочий Главы Тиличетского сельсовета, руководствуясь Положением о порядке проведения конкурса по отбору кандидатур на должность Главы Тиличетского сельсовета, утвержденного Решением Тиличетского Совета депутатов от 31.01.2018 года № 11-44, Совет депутатов РЕШИЛ:</w:t>
      </w:r>
    </w:p>
    <w:p w:rsidR="003A1757" w:rsidRDefault="003A1757" w:rsidP="003A1757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1.Объявить конкурс по отбору кандидатур на должность Главы Тиличетского сельсовета.</w:t>
      </w:r>
    </w:p>
    <w:p w:rsidR="003A1757" w:rsidRDefault="003A1757" w:rsidP="003A1757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2.Назначить дату проведения конкурса по отбору кандидатур  на должность Главы Тиличетского сельсовета на 1 августа   2022  года в 10-00 по адресу:  п.  Тиличеть,  ул. Таежная 8.</w:t>
      </w:r>
      <w:proofErr w:type="gramEnd"/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350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Назначить членов конкурсной комиссии согласно приложению № 1.</w:t>
      </w:r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="00350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текст объявления согласно приложению № 2.</w:t>
      </w:r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</w:t>
      </w:r>
      <w:r w:rsidR="00350ADC">
        <w:rPr>
          <w:rFonts w:ascii="Times New Roman" w:hAnsi="Times New Roman" w:cs="Times New Roman"/>
          <w:sz w:val="28"/>
          <w:szCs w:val="28"/>
        </w:rPr>
        <w:t> Н</w:t>
      </w:r>
      <w:r>
        <w:rPr>
          <w:rFonts w:ascii="Times New Roman" w:hAnsi="Times New Roman" w:cs="Times New Roman"/>
          <w:sz w:val="28"/>
          <w:szCs w:val="28"/>
        </w:rPr>
        <w:t xml:space="preserve">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конкурса по отбору кандидатур на должность Главы Тиличетского сельсовета председателя Совета депутатов   Асташкова К.В.</w:t>
      </w:r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</w:t>
      </w:r>
      <w:r w:rsidR="00350AD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прием документов от кандидатур, их регистрацию, а также организационное обеспечение работы конкурсной комиссии </w:t>
      </w:r>
      <w:r w:rsidR="00C947AF">
        <w:rPr>
          <w:rFonts w:ascii="Times New Roman" w:hAnsi="Times New Roman" w:cs="Times New Roman"/>
          <w:sz w:val="28"/>
          <w:szCs w:val="28"/>
        </w:rPr>
        <w:t xml:space="preserve">исполняющую обязанности главы администрации Тиличетского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Михееву  И.В.</w:t>
      </w:r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</w:t>
      </w:r>
      <w:r w:rsidR="00350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вступает в силу со дня, следующего за днем официального опубликования в газете «Информационный  вестник».</w:t>
      </w:r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A1757" w:rsidRDefault="00350ADC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 w:rsidR="003A1757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 сельсовета                                                    </w:t>
      </w:r>
      <w:r w:rsidR="00350AD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И.В.Михеева   </w:t>
      </w:r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                                  К.В. Асташков</w:t>
      </w:r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</w:p>
    <w:p w:rsidR="003A1757" w:rsidRDefault="003A1757" w:rsidP="003A1757">
      <w:pPr>
        <w:spacing w:after="0" w:line="20" w:lineRule="atLeast"/>
        <w:ind w:firstLine="5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A1757" w:rsidRDefault="003A1757" w:rsidP="003A1757">
      <w:pPr>
        <w:spacing w:after="0" w:line="20" w:lineRule="atLeast"/>
        <w:ind w:firstLine="5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Тиличетского</w:t>
      </w:r>
    </w:p>
    <w:p w:rsidR="003A1757" w:rsidRDefault="003A1757" w:rsidP="003A1757">
      <w:pPr>
        <w:spacing w:after="0" w:line="20" w:lineRule="atLeast"/>
        <w:ind w:firstLine="5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A1757" w:rsidRDefault="00C947AF" w:rsidP="003A1757">
      <w:pPr>
        <w:spacing w:after="0" w:line="20" w:lineRule="atLeast"/>
        <w:ind w:firstLine="5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30.06.2022 года   № 23-54</w:t>
      </w:r>
    </w:p>
    <w:p w:rsidR="003A1757" w:rsidRDefault="003A1757" w:rsidP="003A1757">
      <w:pPr>
        <w:spacing w:after="0" w:line="20" w:lineRule="atLeast"/>
        <w:ind w:firstLine="5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</w:p>
    <w:p w:rsidR="003A1757" w:rsidRDefault="003A1757" w:rsidP="003A1757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 конкурса по отбору кандидатур на должность</w:t>
      </w:r>
    </w:p>
    <w:p w:rsidR="003A1757" w:rsidRDefault="003A1757" w:rsidP="003A1757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Тиличетского сельсовета</w:t>
      </w:r>
    </w:p>
    <w:p w:rsidR="003A1757" w:rsidRDefault="003A1757" w:rsidP="003A1757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Асташков К. В. –председатель Совета депутатов.</w:t>
      </w:r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Калачиков Э. А. – депутат Совета депутатов.</w:t>
      </w:r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Царенко Т. М. – депутат Совета депутатов.</w:t>
      </w:r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ind w:firstLine="504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A1757" w:rsidRDefault="003A1757" w:rsidP="003A1757">
      <w:pPr>
        <w:spacing w:after="0" w:line="20" w:lineRule="atLeast"/>
        <w:ind w:firstLine="504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Тиличетского</w:t>
      </w:r>
    </w:p>
    <w:p w:rsidR="003A1757" w:rsidRDefault="003A1757" w:rsidP="003A1757">
      <w:pPr>
        <w:spacing w:after="0" w:line="20" w:lineRule="atLeast"/>
        <w:ind w:firstLine="504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A1757" w:rsidRDefault="00C947AF" w:rsidP="003A1757">
      <w:pPr>
        <w:spacing w:after="0" w:line="20" w:lineRule="atLeast"/>
        <w:ind w:firstLine="504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30.06.2022  года  № 23-54</w:t>
      </w:r>
      <w:r w:rsidR="003A1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757" w:rsidRDefault="003A1757" w:rsidP="003A1757">
      <w:pPr>
        <w:spacing w:after="0" w:line="20" w:lineRule="atLeast"/>
        <w:ind w:firstLine="504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3A1757" w:rsidRDefault="003A1757" w:rsidP="003A1757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Тиличетский сельский Совет депутатов объявляет о проведении конкурса по отбору кандидатур на должность главы Тиличетского сельсовета, ко</w:t>
      </w:r>
      <w:r w:rsidR="00C947AF">
        <w:rPr>
          <w:rFonts w:ascii="Times New Roman" w:hAnsi="Times New Roman" w:cs="Times New Roman"/>
          <w:sz w:val="28"/>
          <w:szCs w:val="28"/>
        </w:rPr>
        <w:t>торый состоится 01 августа  2022</w:t>
      </w:r>
      <w:r>
        <w:rPr>
          <w:rFonts w:ascii="Times New Roman" w:hAnsi="Times New Roman" w:cs="Times New Roman"/>
          <w:sz w:val="28"/>
          <w:szCs w:val="28"/>
        </w:rPr>
        <w:t xml:space="preserve"> года в 10-00 по адресу по адресу: п. Тиличеть, ул. Таежная 8.</w:t>
      </w:r>
      <w:proofErr w:type="gramEnd"/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Лица, желающие участвовать в конкурсе, в течение 30 дней со дня официального объявления конкурса (с 01.07.2022 года по 30.07.2022 года включительно) лично представляют с 9-00 до 16-00 в Администрацию Тиличетского сельсовета по адресу Красноярский край, Нижнеингашский район, п. Тиличеть, ул. Таежная,</w:t>
      </w:r>
      <w:r w:rsidR="00350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следующие документы.</w:t>
      </w:r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1.Личное заявление на участие в конкурсе.</w:t>
      </w:r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2.Собственноручно заполненную и подписанную анкету с приложением фотографий 4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5см. 3 шт.</w:t>
      </w:r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3.Паспорт или заменяющий его документ.</w:t>
      </w:r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4.Документы, подтверждающие профессиональное образование (при наличии);</w:t>
      </w:r>
    </w:p>
    <w:p w:rsidR="00DE5C94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</w:t>
      </w:r>
      <w:r w:rsidR="00DD7003" w:rsidRPr="00DD7003">
        <w:rPr>
          <w:rFonts w:ascii="Times New Roman" w:eastAsia="Times New Roman" w:hAnsi="Times New Roman" w:cs="Times New Roman"/>
          <w:sz w:val="28"/>
          <w:szCs w:val="28"/>
        </w:rPr>
        <w:t xml:space="preserve">трудовая книжка (при наличии) и (или)  сведения о трудовой деятельности, предусмотренные статьей 66.1 Трудового кодекса Российской Федерации, или иные </w:t>
      </w:r>
      <w:proofErr w:type="gramStart"/>
      <w:r w:rsidR="00DD7003" w:rsidRPr="00DD7003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proofErr w:type="gramEnd"/>
      <w:r w:rsidR="00DD7003" w:rsidRPr="00DD7003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подтверждающие  трудовую (служебную) деятельность гражданина (за исключением случаев, когда трудовая (служебная) деятельность  ранее не осуществлялась);</w:t>
      </w:r>
      <w:r w:rsidRPr="00DD700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C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7003" w:rsidRPr="00DD7003" w:rsidRDefault="00DE5C94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</w:t>
      </w:r>
      <w:r w:rsidR="003A1757" w:rsidRPr="00DD7003">
        <w:rPr>
          <w:rFonts w:ascii="Times New Roman" w:hAnsi="Times New Roman" w:cs="Times New Roman"/>
          <w:sz w:val="28"/>
          <w:szCs w:val="28"/>
        </w:rPr>
        <w:t>. </w:t>
      </w:r>
      <w:r w:rsidR="00DD7003" w:rsidRPr="00DD7003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представление Губернатору Красноярского края сведений о доходах. Об имуществе и обязательствах имущественного характера, полученного кандидатом, его супругой (супругом), несовершеннолетними детьми, в соответстви</w:t>
      </w:r>
      <w:r w:rsidR="00D74A85">
        <w:rPr>
          <w:rFonts w:ascii="Times New Roman" w:eastAsia="Times New Roman" w:hAnsi="Times New Roman" w:cs="Times New Roman"/>
          <w:sz w:val="28"/>
          <w:szCs w:val="28"/>
        </w:rPr>
        <w:t>и с Законом Красноярского края.</w:t>
      </w:r>
    </w:p>
    <w:p w:rsidR="00DD7003" w:rsidRDefault="003A1757" w:rsidP="00DD70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="00DD7003" w:rsidRPr="00DD7003">
        <w:rPr>
          <w:rFonts w:ascii="Times New Roman" w:eastAsia="Times New Roman" w:hAnsi="Times New Roman" w:cs="Times New Roman"/>
          <w:sz w:val="28"/>
          <w:szCs w:val="28"/>
        </w:rPr>
        <w:t>Справка о наличии (отсутствии) судимости (или) факта уголовного преследования,  либо о прекращении  уголовного преследования.</w:t>
      </w:r>
    </w:p>
    <w:p w:rsidR="003A1757" w:rsidRDefault="003A1757" w:rsidP="00DD70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документов, указанных в п.1,2,3, является обязательным.</w:t>
      </w:r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образовании.</w:t>
      </w:r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обязательно должна содержать:</w:t>
      </w:r>
    </w:p>
    <w:p w:rsidR="003A1757" w:rsidRDefault="003A1757" w:rsidP="003A1757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1.Оценку текущего социально-экономического состояния поселения.</w:t>
      </w:r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2.Описание основных социально-экономических проблем поселения.</w:t>
      </w:r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3.Комплекс предлагаемых кандидатом мер, направленных на улучшение социально-экономического положения и решение основных проблем поселения.</w:t>
      </w:r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4.Предполагаемую структуру местной администрации.</w:t>
      </w:r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5.Предполагаемые сроки реализации Программы.</w:t>
      </w:r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Программа подписывается кандидатом и представляется комиссии в день проведения конкурса.</w:t>
      </w:r>
    </w:p>
    <w:p w:rsidR="006F4698" w:rsidRPr="006F4698" w:rsidRDefault="006F4698" w:rsidP="006F4698">
      <w:pPr>
        <w:tabs>
          <w:tab w:val="left" w:pos="9781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98">
        <w:rPr>
          <w:rFonts w:ascii="Times New Roman" w:eastAsia="Times New Roman" w:hAnsi="Times New Roman" w:cs="Times New Roman"/>
          <w:sz w:val="28"/>
          <w:szCs w:val="28"/>
        </w:rPr>
        <w:t xml:space="preserve">Программа должна быть прошита, листы пронумерованы. Программа представляется в запечатанном  и подписанном гражданином  конверте с указанием количества документов  и листов в конверте. Конверт подлежит вскрытию на заседании комиссии при рассмотрении  документов, представленных кандидатами, на полноту и соответствие поступивших документов требованиям, установленным настоящим Положением. Программа представляется объемом до двадцати страниц машинописного текста гарнитурой шрифта </w:t>
      </w:r>
      <w:r w:rsidRPr="006F4698"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Pr="006F4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698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6F4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698"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Pr="006F4698">
        <w:rPr>
          <w:rFonts w:ascii="Times New Roman" w:eastAsia="Times New Roman" w:hAnsi="Times New Roman" w:cs="Times New Roman"/>
          <w:sz w:val="28"/>
          <w:szCs w:val="28"/>
        </w:rPr>
        <w:t xml:space="preserve"> размером № 14, межстрочный интервал 1,5.</w:t>
      </w:r>
    </w:p>
    <w:p w:rsidR="003A1757" w:rsidRDefault="003A1757" w:rsidP="003A1757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Условия и порядок проведения конкурса, основания для отказа кандидатам в участии в конкурсе, формы для заполнения необходимых для участия в конкурсе документов утверждены решением Тиличетского Совета депутатов от 31.01.2018 года  № 11-44 «Об утверждении Положения о порядке проведения конкурса по отбору кандидатов на должность Главы Тиличетского сельсовета Нижнеингашского района Красноярского края, которое опубликовано в газете «Информационный вестник ».</w:t>
      </w:r>
      <w:proofErr w:type="gramEnd"/>
    </w:p>
    <w:p w:rsidR="003A1757" w:rsidRDefault="003A1757" w:rsidP="003A1757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A1757" w:rsidRDefault="003A1757" w:rsidP="003A175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13156" w:rsidRDefault="00A13156"/>
    <w:sectPr w:rsidR="00A13156" w:rsidSect="00EF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757"/>
    <w:rsid w:val="00350ADC"/>
    <w:rsid w:val="003A1757"/>
    <w:rsid w:val="006F4698"/>
    <w:rsid w:val="00A13156"/>
    <w:rsid w:val="00A912F3"/>
    <w:rsid w:val="00C27969"/>
    <w:rsid w:val="00C947AF"/>
    <w:rsid w:val="00D22C8B"/>
    <w:rsid w:val="00D74A85"/>
    <w:rsid w:val="00DD7003"/>
    <w:rsid w:val="00DE5C94"/>
    <w:rsid w:val="00EF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887</Words>
  <Characters>5058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cp:lastPrinted>2022-06-30T02:59:00Z</cp:lastPrinted>
  <dcterms:created xsi:type="dcterms:W3CDTF">2022-06-14T05:33:00Z</dcterms:created>
  <dcterms:modified xsi:type="dcterms:W3CDTF">2022-07-01T02:42:00Z</dcterms:modified>
</cp:coreProperties>
</file>