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6C" w:rsidRPr="001D43DE" w:rsidRDefault="009A316C" w:rsidP="008B02BD">
      <w:pPr>
        <w:tabs>
          <w:tab w:val="left" w:pos="1620"/>
        </w:tabs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5.8pt;margin-top:-55.2pt;width:595.5pt;height:840.75pt;z-index:-251658240;visibility:visible">
            <v:imagedata r:id="rId4" o:title=""/>
          </v:shape>
        </w:pict>
      </w:r>
      <w:r w:rsidRPr="001D43DE">
        <w:rPr>
          <w:b/>
          <w:bCs/>
          <w:sz w:val="28"/>
          <w:szCs w:val="28"/>
          <w:u w:val="single"/>
        </w:rPr>
        <w:t>ТЕХНИКА БЕЗОПАСНОСТИ НА ЛЬДУ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 xml:space="preserve">Безопасным для перехода является лед с зеленоватым оттенком и толщиной не менее 7 сантиметров. 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>Для безопасного перехода водоема по льду должны быть оборудованы ледовые переправы или проложены тропы. При их отсутствии необходимо убедиться в прочности льда с помощью пешни.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 xml:space="preserve">Не проверяйте прочность льда ударами ноги. 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>Во время движения по льду обходите опасные места и участки, покрытые толстым слоя снега, проявляйте особую осторожность в местах, где быстрое течение, родники, выступающие на поверхность кусты, трава, впадают в водоем ручьи, вливаются теплые сточные воды, ведется заготовка льда и есть прочие опасности.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 xml:space="preserve">Группы при переходе водоема по льду или на лыжах должны следовать друг за другом на дистанции 5-6 метров. Идущие сзади, должны быть готовы при необходимости оказать немедленную помощь впереди идущему. Во время движения лыжник, идущий первым, ударами палок должен проверять прочность льда и следить за его состоянием. 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 xml:space="preserve">Перевозка грузов должна производиться на санях или других приспособлениях с возможно большей площадью опоры на поверхность. 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>Запрещается пользоваться на водоемах площадками для катания на коньках без тщательной проверки прочности льда, толщина которого должна быть не менее 12 см</w:t>
      </w:r>
      <w:r>
        <w:rPr>
          <w:sz w:val="28"/>
          <w:szCs w:val="28"/>
        </w:rPr>
        <w:t>, а при массовом катании  - н</w:t>
      </w:r>
      <w:r w:rsidRPr="008B02BD">
        <w:rPr>
          <w:sz w:val="28"/>
          <w:szCs w:val="28"/>
        </w:rPr>
        <w:t xml:space="preserve">е менее 25 см. 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>Коллективные выезды на подледный лов рыбы должны проводиться по согласованию с органами местного самоуправления и ГИМС МЧ</w:t>
      </w:r>
      <w:r>
        <w:rPr>
          <w:sz w:val="28"/>
          <w:szCs w:val="28"/>
        </w:rPr>
        <w:t>С</w:t>
      </w:r>
      <w:r w:rsidRPr="008B02BD">
        <w:rPr>
          <w:sz w:val="28"/>
          <w:szCs w:val="28"/>
        </w:rPr>
        <w:t xml:space="preserve"> по </w:t>
      </w:r>
      <w:r>
        <w:rPr>
          <w:sz w:val="28"/>
          <w:szCs w:val="28"/>
        </w:rPr>
        <w:t>Красноярскому краю</w:t>
      </w:r>
      <w:r w:rsidRPr="008B02BD">
        <w:rPr>
          <w:sz w:val="28"/>
          <w:szCs w:val="28"/>
        </w:rPr>
        <w:t xml:space="preserve">. Руководители организаций назначают своими приказами ответственных лиц для обеспечения порядка в пути следования и на водоёмах и несут ответственность за организацию выезда на подледный лов рыбы. Ответственные лица должны пройти инструктаж в Государственной инспекции и получить соответствующую справку. </w:t>
      </w:r>
    </w:p>
    <w:p w:rsidR="009A316C" w:rsidRPr="008B02BD" w:rsidRDefault="009A316C" w:rsidP="008B02BD">
      <w:pPr>
        <w:jc w:val="both"/>
        <w:rPr>
          <w:sz w:val="28"/>
          <w:szCs w:val="28"/>
        </w:rPr>
      </w:pPr>
    </w:p>
    <w:p w:rsidR="009A316C" w:rsidRPr="008B02BD" w:rsidRDefault="009A316C" w:rsidP="008B02BD">
      <w:pPr>
        <w:ind w:firstLine="708"/>
        <w:jc w:val="both"/>
        <w:rPr>
          <w:sz w:val="28"/>
          <w:szCs w:val="28"/>
        </w:rPr>
      </w:pPr>
      <w:r w:rsidRPr="008B02BD">
        <w:rPr>
          <w:sz w:val="28"/>
          <w:szCs w:val="28"/>
        </w:rPr>
        <w:t>Несоблюдение установленных правил безопасности на льду может привести к трагическим последствиям.</w:t>
      </w:r>
    </w:p>
    <w:p w:rsidR="009A316C" w:rsidRPr="008B02BD" w:rsidRDefault="009A316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35pt;margin-top:27.6pt;width:328.5pt;height:1in;z-index:-251657216" wrapcoords="-49 -225 -49 21375 21649 21375 21649 -225 -49 -225" filled="f">
            <v:textbox>
              <w:txbxContent>
                <w:p w:rsidR="009A316C" w:rsidRDefault="009A316C">
                  <w:pPr>
                    <w:rPr>
                      <w:sz w:val="40"/>
                      <w:szCs w:val="40"/>
                    </w:rPr>
                  </w:pPr>
                  <w:r w:rsidRPr="001D43DE">
                    <w:rPr>
                      <w:sz w:val="32"/>
                      <w:szCs w:val="32"/>
                    </w:rPr>
                    <w:t>Телефоны э</w:t>
                  </w:r>
                  <w:r>
                    <w:rPr>
                      <w:sz w:val="32"/>
                      <w:szCs w:val="32"/>
                    </w:rPr>
                    <w:t>к</w:t>
                  </w:r>
                  <w:r w:rsidRPr="001D43DE">
                    <w:rPr>
                      <w:sz w:val="32"/>
                      <w:szCs w:val="32"/>
                    </w:rPr>
                    <w:t>стренных служб</w:t>
                  </w:r>
                  <w:r>
                    <w:rPr>
                      <w:sz w:val="32"/>
                      <w:szCs w:val="32"/>
                    </w:rPr>
                    <w:t xml:space="preserve">: </w:t>
                  </w:r>
                  <w:r w:rsidRPr="001D43DE">
                    <w:rPr>
                      <w:sz w:val="40"/>
                      <w:szCs w:val="40"/>
                    </w:rPr>
                    <w:t>101</w:t>
                  </w:r>
                </w:p>
                <w:p w:rsidR="009A316C" w:rsidRPr="001D43DE" w:rsidRDefault="009A316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32"/>
                      <w:szCs w:val="32"/>
                    </w:rPr>
                    <w:t xml:space="preserve">С сотового телефона: </w:t>
                  </w:r>
                  <w:r>
                    <w:rPr>
                      <w:sz w:val="40"/>
                      <w:szCs w:val="40"/>
                    </w:rPr>
                    <w:t>112</w:t>
                  </w:r>
                </w:p>
              </w:txbxContent>
            </v:textbox>
            <w10:wrap type="tight"/>
          </v:shape>
        </w:pict>
      </w:r>
    </w:p>
    <w:sectPr w:rsidR="009A316C" w:rsidRPr="008B02BD" w:rsidSect="008B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2BD"/>
    <w:rsid w:val="001D43DE"/>
    <w:rsid w:val="00382A73"/>
    <w:rsid w:val="004B13D9"/>
    <w:rsid w:val="0054547C"/>
    <w:rsid w:val="008B02BD"/>
    <w:rsid w:val="008B4413"/>
    <w:rsid w:val="009A316C"/>
    <w:rsid w:val="00A30E9A"/>
    <w:rsid w:val="00A9778F"/>
    <w:rsid w:val="00C3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B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4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276</Words>
  <Characters>1576</Characters>
  <Application>Microsoft Office Outlook</Application>
  <DocSecurity>0</DocSecurity>
  <Lines>0</Lines>
  <Paragraphs>0</Paragraphs>
  <ScaleCrop>false</ScaleCrop>
  <Company>VOSVOD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БЕЗОПАСНОСТИ НА ЛЬДУ</dc:title>
  <dc:subject/>
  <dc:creator>Vyacheslav</dc:creator>
  <cp:keywords/>
  <dc:description/>
  <cp:lastModifiedBy>gims005</cp:lastModifiedBy>
  <cp:revision>3</cp:revision>
  <dcterms:created xsi:type="dcterms:W3CDTF">2014-11-11T08:57:00Z</dcterms:created>
  <dcterms:modified xsi:type="dcterms:W3CDTF">2014-11-11T09:10:00Z</dcterms:modified>
</cp:coreProperties>
</file>