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8A" w:rsidRDefault="00703F8A" w:rsidP="00703F8A">
      <w:pPr>
        <w:pStyle w:val="a3"/>
        <w:shd w:val="clear" w:color="auto" w:fill="FFFFFF"/>
        <w:jc w:val="center"/>
        <w:rPr>
          <w:rStyle w:val="a4"/>
          <w:rFonts w:ascii="Tahoma" w:hAnsi="Tahoma" w:cs="Tahoma"/>
          <w:color w:val="4A5562"/>
          <w:sz w:val="20"/>
          <w:szCs w:val="20"/>
        </w:rPr>
      </w:pPr>
    </w:p>
    <w:p w:rsidR="00703F8A" w:rsidRPr="00C452D8" w:rsidRDefault="00703F8A" w:rsidP="00703F8A">
      <w:pPr>
        <w:jc w:val="center"/>
        <w:rPr>
          <w:sz w:val="28"/>
          <w:szCs w:val="28"/>
        </w:rPr>
      </w:pPr>
      <w:r w:rsidRPr="00C452D8">
        <w:rPr>
          <w:sz w:val="28"/>
          <w:szCs w:val="28"/>
        </w:rPr>
        <w:t>АДМИНИСТРАЦИЯ  ТИЛИЧЕТСКОГО  СЕЛЬСОВЕТА</w:t>
      </w:r>
    </w:p>
    <w:p w:rsidR="00703F8A" w:rsidRPr="00C452D8" w:rsidRDefault="00703F8A" w:rsidP="00703F8A">
      <w:pPr>
        <w:jc w:val="center"/>
        <w:rPr>
          <w:sz w:val="28"/>
          <w:szCs w:val="28"/>
        </w:rPr>
      </w:pPr>
      <w:r w:rsidRPr="00C452D8">
        <w:rPr>
          <w:sz w:val="28"/>
          <w:szCs w:val="28"/>
        </w:rPr>
        <w:t>НИЖНЕИНГАШСКОГО  РАЙОНА</w:t>
      </w:r>
      <w:r w:rsidRPr="00C452D8">
        <w:rPr>
          <w:sz w:val="28"/>
          <w:szCs w:val="28"/>
        </w:rPr>
        <w:br/>
        <w:t>КРАСНОЯРСКОГО  КРАЯ</w:t>
      </w:r>
    </w:p>
    <w:p w:rsidR="00703F8A" w:rsidRPr="00C452D8" w:rsidRDefault="00703F8A" w:rsidP="00703F8A">
      <w:pPr>
        <w:jc w:val="center"/>
        <w:rPr>
          <w:sz w:val="28"/>
          <w:szCs w:val="28"/>
        </w:rPr>
      </w:pPr>
    </w:p>
    <w:p w:rsidR="00703F8A" w:rsidRPr="00C452D8" w:rsidRDefault="00703F8A" w:rsidP="00703F8A">
      <w:pPr>
        <w:jc w:val="center"/>
        <w:rPr>
          <w:sz w:val="28"/>
          <w:szCs w:val="28"/>
        </w:rPr>
      </w:pPr>
    </w:p>
    <w:p w:rsidR="00703F8A" w:rsidRPr="00C452D8" w:rsidRDefault="00703F8A" w:rsidP="00703F8A">
      <w:pPr>
        <w:jc w:val="center"/>
        <w:rPr>
          <w:sz w:val="28"/>
          <w:szCs w:val="28"/>
        </w:rPr>
      </w:pPr>
    </w:p>
    <w:p w:rsidR="00703F8A" w:rsidRDefault="00703F8A" w:rsidP="00703F8A">
      <w:pPr>
        <w:jc w:val="center"/>
        <w:rPr>
          <w:sz w:val="28"/>
          <w:szCs w:val="28"/>
        </w:rPr>
      </w:pPr>
      <w:proofErr w:type="gramStart"/>
      <w:r w:rsidRPr="00C452D8">
        <w:rPr>
          <w:sz w:val="28"/>
          <w:szCs w:val="28"/>
        </w:rPr>
        <w:t>П</w:t>
      </w:r>
      <w:proofErr w:type="gramEnd"/>
      <w:r w:rsidRPr="00C452D8">
        <w:rPr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703F8A" w:rsidRPr="00C452D8" w:rsidRDefault="00703F8A" w:rsidP="00703F8A">
      <w:pPr>
        <w:jc w:val="center"/>
        <w:rPr>
          <w:sz w:val="28"/>
          <w:szCs w:val="28"/>
        </w:rPr>
      </w:pPr>
    </w:p>
    <w:p w:rsidR="00703F8A" w:rsidRPr="00C452D8" w:rsidRDefault="00703F8A" w:rsidP="00703F8A">
      <w:pPr>
        <w:jc w:val="both"/>
        <w:rPr>
          <w:sz w:val="28"/>
          <w:szCs w:val="28"/>
        </w:rPr>
      </w:pPr>
    </w:p>
    <w:p w:rsidR="00703F8A" w:rsidRDefault="00703F8A" w:rsidP="00703F8A">
      <w:pPr>
        <w:jc w:val="both"/>
        <w:rPr>
          <w:sz w:val="28"/>
          <w:szCs w:val="28"/>
        </w:rPr>
      </w:pPr>
      <w:r>
        <w:rPr>
          <w:sz w:val="28"/>
          <w:szCs w:val="28"/>
        </w:rPr>
        <w:t>29.10.2014</w:t>
      </w:r>
      <w:r w:rsidRPr="00C452D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452D8">
        <w:rPr>
          <w:sz w:val="28"/>
          <w:szCs w:val="28"/>
        </w:rPr>
        <w:t xml:space="preserve">             </w:t>
      </w:r>
      <w:proofErr w:type="spellStart"/>
      <w:r w:rsidRPr="00C452D8">
        <w:rPr>
          <w:sz w:val="28"/>
          <w:szCs w:val="28"/>
        </w:rPr>
        <w:t>п</w:t>
      </w:r>
      <w:proofErr w:type="gramStart"/>
      <w:r w:rsidRPr="00C452D8">
        <w:rPr>
          <w:sz w:val="28"/>
          <w:szCs w:val="28"/>
        </w:rPr>
        <w:t>.Т</w:t>
      </w:r>
      <w:proofErr w:type="gramEnd"/>
      <w:r w:rsidRPr="00C452D8">
        <w:rPr>
          <w:sz w:val="28"/>
          <w:szCs w:val="28"/>
        </w:rPr>
        <w:t>иличеть</w:t>
      </w:r>
      <w:proofErr w:type="spellEnd"/>
      <w:r w:rsidRPr="00C452D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C452D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C452D8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18</w:t>
      </w:r>
    </w:p>
    <w:p w:rsidR="00703F8A" w:rsidRPr="00C452D8" w:rsidRDefault="00703F8A" w:rsidP="00703F8A">
      <w:pPr>
        <w:jc w:val="both"/>
        <w:rPr>
          <w:sz w:val="28"/>
          <w:szCs w:val="28"/>
        </w:rPr>
      </w:pPr>
    </w:p>
    <w:p w:rsidR="00703F8A" w:rsidRDefault="00703F8A" w:rsidP="00703F8A">
      <w:pPr>
        <w:pStyle w:val="a6"/>
        <w:jc w:val="both"/>
      </w:pPr>
    </w:p>
    <w:p w:rsidR="00092FED" w:rsidRPr="00703F8A" w:rsidRDefault="00092FED" w:rsidP="00703F8A">
      <w:pPr>
        <w:pStyle w:val="a6"/>
        <w:jc w:val="both"/>
      </w:pPr>
    </w:p>
    <w:p w:rsidR="00703F8A" w:rsidRPr="00703F8A" w:rsidRDefault="00703F8A" w:rsidP="00703F8A">
      <w:pPr>
        <w:pStyle w:val="a6"/>
        <w:jc w:val="both"/>
        <w:rPr>
          <w:sz w:val="28"/>
          <w:szCs w:val="28"/>
        </w:rPr>
      </w:pPr>
      <w:r w:rsidRPr="00703F8A">
        <w:rPr>
          <w:sz w:val="28"/>
          <w:szCs w:val="28"/>
        </w:rPr>
        <w:t>Об утверждении Порядка осуществления</w:t>
      </w:r>
    </w:p>
    <w:p w:rsidR="00703F8A" w:rsidRPr="00703F8A" w:rsidRDefault="00703F8A" w:rsidP="00703F8A">
      <w:pPr>
        <w:pStyle w:val="a6"/>
        <w:jc w:val="both"/>
        <w:rPr>
          <w:sz w:val="28"/>
          <w:szCs w:val="28"/>
        </w:rPr>
      </w:pPr>
      <w:r w:rsidRPr="00703F8A">
        <w:rPr>
          <w:sz w:val="28"/>
          <w:szCs w:val="28"/>
        </w:rPr>
        <w:t>внутреннего финансового контроля</w:t>
      </w:r>
    </w:p>
    <w:p w:rsidR="00703F8A" w:rsidRPr="00703F8A" w:rsidRDefault="00703F8A" w:rsidP="00703F8A">
      <w:pPr>
        <w:pStyle w:val="a6"/>
        <w:jc w:val="both"/>
        <w:rPr>
          <w:sz w:val="28"/>
          <w:szCs w:val="28"/>
        </w:rPr>
      </w:pPr>
      <w:r w:rsidRPr="00703F8A">
        <w:rPr>
          <w:sz w:val="28"/>
          <w:szCs w:val="28"/>
        </w:rPr>
        <w:t xml:space="preserve">в Администрации </w:t>
      </w:r>
      <w:proofErr w:type="spellStart"/>
      <w:r w:rsidRPr="00703F8A">
        <w:rPr>
          <w:sz w:val="28"/>
          <w:szCs w:val="28"/>
        </w:rPr>
        <w:t>Тиличетского</w:t>
      </w:r>
      <w:proofErr w:type="spellEnd"/>
      <w:r w:rsidRPr="00703F8A">
        <w:rPr>
          <w:sz w:val="28"/>
          <w:szCs w:val="28"/>
        </w:rPr>
        <w:t xml:space="preserve"> сельсовета</w:t>
      </w:r>
    </w:p>
    <w:p w:rsidR="00703F8A" w:rsidRPr="00703F8A" w:rsidRDefault="00703F8A" w:rsidP="00703F8A">
      <w:pPr>
        <w:pStyle w:val="a6"/>
        <w:jc w:val="both"/>
        <w:rPr>
          <w:sz w:val="28"/>
          <w:szCs w:val="28"/>
        </w:rPr>
      </w:pPr>
      <w:r w:rsidRPr="00703F8A">
        <w:rPr>
          <w:sz w:val="28"/>
          <w:szCs w:val="28"/>
        </w:rPr>
        <w:t> </w:t>
      </w:r>
    </w:p>
    <w:p w:rsidR="00703F8A" w:rsidRPr="00703F8A" w:rsidRDefault="00703F8A" w:rsidP="00703F8A">
      <w:pPr>
        <w:pStyle w:val="a6"/>
        <w:jc w:val="both"/>
        <w:rPr>
          <w:sz w:val="28"/>
          <w:szCs w:val="28"/>
        </w:rPr>
      </w:pPr>
      <w:r w:rsidRPr="00703F8A">
        <w:rPr>
          <w:sz w:val="28"/>
          <w:szCs w:val="28"/>
        </w:rPr>
        <w:t> </w:t>
      </w:r>
    </w:p>
    <w:p w:rsidR="00703F8A" w:rsidRDefault="00703F8A" w:rsidP="00092FED">
      <w:pPr>
        <w:pStyle w:val="a6"/>
        <w:jc w:val="both"/>
        <w:rPr>
          <w:rStyle w:val="a4"/>
          <w:b w:val="0"/>
          <w:bCs w:val="0"/>
          <w:sz w:val="28"/>
          <w:szCs w:val="28"/>
        </w:rPr>
      </w:pPr>
      <w:r w:rsidRPr="00703F8A">
        <w:rPr>
          <w:sz w:val="28"/>
          <w:szCs w:val="28"/>
        </w:rPr>
        <w:t>В соответствии с Бюджетным</w:t>
      </w:r>
      <w:r w:rsidRPr="00703F8A">
        <w:rPr>
          <w:rStyle w:val="apple-converted-space"/>
          <w:color w:val="4A5562"/>
          <w:sz w:val="28"/>
          <w:szCs w:val="28"/>
        </w:rPr>
        <w:t> </w:t>
      </w:r>
      <w:hyperlink r:id="rId4" w:history="1">
        <w:r w:rsidRPr="00703F8A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703F8A">
        <w:rPr>
          <w:rStyle w:val="apple-converted-space"/>
          <w:color w:val="4A5562"/>
          <w:sz w:val="28"/>
          <w:szCs w:val="28"/>
        </w:rPr>
        <w:t> </w:t>
      </w:r>
      <w:r w:rsidRPr="00703F8A">
        <w:rPr>
          <w:sz w:val="28"/>
          <w:szCs w:val="28"/>
        </w:rPr>
        <w:t>Российской Федерации и в целях повышения эффективности внутреннего муниципального финансового контроля</w:t>
      </w:r>
      <w:r w:rsidR="00092FED">
        <w:rPr>
          <w:sz w:val="28"/>
          <w:szCs w:val="28"/>
        </w:rPr>
        <w:t xml:space="preserve">, </w:t>
      </w:r>
      <w:r w:rsidRPr="00703F8A">
        <w:rPr>
          <w:rStyle w:val="a4"/>
          <w:b w:val="0"/>
          <w:bCs w:val="0"/>
          <w:sz w:val="28"/>
          <w:szCs w:val="28"/>
        </w:rPr>
        <w:t>ПОСТАНОВЛЯЮ:</w:t>
      </w:r>
    </w:p>
    <w:p w:rsidR="00092FED" w:rsidRPr="00703F8A" w:rsidRDefault="00092FED" w:rsidP="00092FED">
      <w:pPr>
        <w:pStyle w:val="a6"/>
        <w:jc w:val="both"/>
        <w:rPr>
          <w:sz w:val="28"/>
          <w:szCs w:val="28"/>
        </w:rPr>
      </w:pPr>
    </w:p>
    <w:p w:rsidR="00703F8A" w:rsidRPr="00703F8A" w:rsidRDefault="00703F8A" w:rsidP="00703F8A">
      <w:pPr>
        <w:pStyle w:val="a6"/>
        <w:jc w:val="both"/>
        <w:rPr>
          <w:sz w:val="28"/>
          <w:szCs w:val="28"/>
        </w:rPr>
      </w:pPr>
      <w:r w:rsidRPr="00703F8A">
        <w:rPr>
          <w:sz w:val="28"/>
          <w:szCs w:val="28"/>
        </w:rPr>
        <w:t xml:space="preserve">1. Утвердить прилагаемый Порядок осуществления   внутреннего финансового контроля в  Администрации </w:t>
      </w:r>
      <w:proofErr w:type="spellStart"/>
      <w:r w:rsidRPr="00703F8A">
        <w:rPr>
          <w:sz w:val="28"/>
          <w:szCs w:val="28"/>
        </w:rPr>
        <w:t>Тиличетского</w:t>
      </w:r>
      <w:proofErr w:type="spellEnd"/>
      <w:r w:rsidR="00092FED">
        <w:rPr>
          <w:sz w:val="28"/>
          <w:szCs w:val="28"/>
        </w:rPr>
        <w:t xml:space="preserve"> сельсовета</w:t>
      </w:r>
      <w:r w:rsidRPr="00703F8A">
        <w:rPr>
          <w:sz w:val="28"/>
          <w:szCs w:val="28"/>
        </w:rPr>
        <w:t>.</w:t>
      </w:r>
    </w:p>
    <w:p w:rsidR="00703F8A" w:rsidRPr="00703F8A" w:rsidRDefault="00703F8A" w:rsidP="00703F8A">
      <w:pPr>
        <w:pStyle w:val="a6"/>
        <w:jc w:val="both"/>
        <w:rPr>
          <w:sz w:val="28"/>
          <w:szCs w:val="28"/>
        </w:rPr>
      </w:pPr>
      <w:r w:rsidRPr="00703F8A">
        <w:rPr>
          <w:sz w:val="28"/>
          <w:szCs w:val="28"/>
        </w:rPr>
        <w:t xml:space="preserve"> 2. Постановление вступает в силу  со дня подписания и подлежит  опубликованию в «Информационн</w:t>
      </w:r>
      <w:r w:rsidR="00512D2C">
        <w:rPr>
          <w:sz w:val="28"/>
          <w:szCs w:val="28"/>
        </w:rPr>
        <w:t>ом</w:t>
      </w:r>
      <w:r w:rsidRPr="00703F8A">
        <w:rPr>
          <w:sz w:val="28"/>
          <w:szCs w:val="28"/>
        </w:rPr>
        <w:t xml:space="preserve"> вестник</w:t>
      </w:r>
      <w:r w:rsidR="00512D2C">
        <w:rPr>
          <w:sz w:val="28"/>
          <w:szCs w:val="28"/>
        </w:rPr>
        <w:t>е</w:t>
      </w:r>
      <w:r w:rsidRPr="00703F8A">
        <w:rPr>
          <w:sz w:val="28"/>
          <w:szCs w:val="28"/>
        </w:rPr>
        <w:t xml:space="preserve">» </w:t>
      </w:r>
      <w:proofErr w:type="spellStart"/>
      <w:r w:rsidRPr="00703F8A">
        <w:rPr>
          <w:sz w:val="28"/>
          <w:szCs w:val="28"/>
        </w:rPr>
        <w:t>Тиличетского</w:t>
      </w:r>
      <w:proofErr w:type="spellEnd"/>
      <w:r w:rsidRPr="00703F8A">
        <w:rPr>
          <w:sz w:val="28"/>
          <w:szCs w:val="28"/>
        </w:rPr>
        <w:t xml:space="preserve"> сельсовета.</w:t>
      </w:r>
    </w:p>
    <w:p w:rsidR="00703F8A" w:rsidRPr="00703F8A" w:rsidRDefault="00703F8A" w:rsidP="00703F8A">
      <w:pPr>
        <w:pStyle w:val="a6"/>
        <w:jc w:val="both"/>
        <w:rPr>
          <w:sz w:val="28"/>
          <w:szCs w:val="28"/>
        </w:rPr>
      </w:pPr>
      <w:r w:rsidRPr="00703F8A">
        <w:rPr>
          <w:sz w:val="28"/>
          <w:szCs w:val="28"/>
        </w:rPr>
        <w:t> </w:t>
      </w:r>
    </w:p>
    <w:p w:rsidR="00703F8A" w:rsidRPr="00703F8A" w:rsidRDefault="00703F8A" w:rsidP="00703F8A">
      <w:pPr>
        <w:pStyle w:val="a6"/>
        <w:jc w:val="both"/>
        <w:rPr>
          <w:sz w:val="28"/>
          <w:szCs w:val="28"/>
        </w:rPr>
      </w:pPr>
    </w:p>
    <w:p w:rsidR="00703F8A" w:rsidRPr="00703F8A" w:rsidRDefault="00703F8A" w:rsidP="00703F8A">
      <w:pPr>
        <w:pStyle w:val="a6"/>
        <w:jc w:val="center"/>
        <w:rPr>
          <w:rStyle w:val="a4"/>
          <w:b w:val="0"/>
          <w:sz w:val="28"/>
          <w:szCs w:val="28"/>
        </w:rPr>
      </w:pPr>
      <w:r w:rsidRPr="00703F8A">
        <w:rPr>
          <w:rStyle w:val="a4"/>
          <w:b w:val="0"/>
          <w:sz w:val="28"/>
          <w:szCs w:val="28"/>
        </w:rPr>
        <w:t>Глава  сельсовета                                                   Д.Д. Коваль</w:t>
      </w:r>
    </w:p>
    <w:p w:rsidR="00703F8A" w:rsidRPr="00703F8A" w:rsidRDefault="00703F8A" w:rsidP="00703F8A">
      <w:pPr>
        <w:pStyle w:val="a6"/>
        <w:jc w:val="center"/>
        <w:rPr>
          <w:sz w:val="28"/>
          <w:szCs w:val="28"/>
        </w:rPr>
      </w:pPr>
    </w:p>
    <w:p w:rsidR="00703F8A" w:rsidRDefault="00703F8A" w:rsidP="00703F8A">
      <w:pPr>
        <w:pStyle w:val="a6"/>
        <w:jc w:val="both"/>
      </w:pPr>
    </w:p>
    <w:p w:rsidR="00703F8A" w:rsidRDefault="00703F8A" w:rsidP="00703F8A">
      <w:pPr>
        <w:pStyle w:val="a6"/>
        <w:jc w:val="both"/>
      </w:pPr>
    </w:p>
    <w:p w:rsidR="00703F8A" w:rsidRDefault="00703F8A" w:rsidP="00703F8A">
      <w:pPr>
        <w:pStyle w:val="a6"/>
        <w:jc w:val="both"/>
      </w:pPr>
    </w:p>
    <w:p w:rsidR="00703F8A" w:rsidRDefault="00703F8A" w:rsidP="00703F8A">
      <w:pPr>
        <w:pStyle w:val="a6"/>
        <w:jc w:val="both"/>
      </w:pPr>
    </w:p>
    <w:p w:rsidR="00703F8A" w:rsidRDefault="00703F8A" w:rsidP="00703F8A">
      <w:pPr>
        <w:pStyle w:val="a6"/>
        <w:jc w:val="both"/>
      </w:pPr>
    </w:p>
    <w:p w:rsidR="00703F8A" w:rsidRDefault="00703F8A" w:rsidP="00703F8A">
      <w:pPr>
        <w:pStyle w:val="a6"/>
        <w:jc w:val="both"/>
      </w:pPr>
    </w:p>
    <w:p w:rsidR="00703F8A" w:rsidRDefault="00703F8A" w:rsidP="00703F8A">
      <w:pPr>
        <w:pStyle w:val="a6"/>
        <w:jc w:val="both"/>
      </w:pPr>
    </w:p>
    <w:p w:rsidR="00703F8A" w:rsidRDefault="00703F8A" w:rsidP="00703F8A">
      <w:pPr>
        <w:pStyle w:val="a6"/>
        <w:jc w:val="both"/>
      </w:pPr>
    </w:p>
    <w:p w:rsidR="00703F8A" w:rsidRDefault="00703F8A" w:rsidP="00703F8A">
      <w:pPr>
        <w:pStyle w:val="a6"/>
        <w:jc w:val="both"/>
      </w:pPr>
    </w:p>
    <w:p w:rsidR="00703F8A" w:rsidRDefault="00703F8A" w:rsidP="00703F8A">
      <w:pPr>
        <w:pStyle w:val="a6"/>
        <w:jc w:val="both"/>
      </w:pPr>
    </w:p>
    <w:p w:rsidR="00703F8A" w:rsidRDefault="00703F8A" w:rsidP="00703F8A">
      <w:pPr>
        <w:pStyle w:val="a6"/>
        <w:jc w:val="both"/>
      </w:pPr>
    </w:p>
    <w:p w:rsidR="00703F8A" w:rsidRDefault="00703F8A" w:rsidP="00703F8A">
      <w:pPr>
        <w:pStyle w:val="a6"/>
        <w:jc w:val="both"/>
      </w:pPr>
    </w:p>
    <w:p w:rsidR="00703F8A" w:rsidRDefault="00703F8A" w:rsidP="00703F8A">
      <w:pPr>
        <w:pStyle w:val="a6"/>
        <w:jc w:val="both"/>
      </w:pPr>
    </w:p>
    <w:p w:rsidR="00703F8A" w:rsidRDefault="00703F8A" w:rsidP="00703F8A">
      <w:pPr>
        <w:pStyle w:val="a6"/>
        <w:jc w:val="both"/>
      </w:pPr>
    </w:p>
    <w:p w:rsidR="00703F8A" w:rsidRPr="00703F8A" w:rsidRDefault="00703F8A" w:rsidP="00703F8A">
      <w:pPr>
        <w:pStyle w:val="a6"/>
        <w:jc w:val="both"/>
      </w:pPr>
    </w:p>
    <w:p w:rsidR="00703F8A" w:rsidRPr="00703F8A" w:rsidRDefault="00703F8A" w:rsidP="00703F8A">
      <w:pPr>
        <w:pStyle w:val="a6"/>
        <w:jc w:val="both"/>
      </w:pPr>
    </w:p>
    <w:p w:rsidR="00512D2C" w:rsidRDefault="00512D2C" w:rsidP="00512D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12D2C" w:rsidRPr="00693884" w:rsidRDefault="00512D2C" w:rsidP="00512D2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 18 от 29.10.2014</w:t>
      </w:r>
    </w:p>
    <w:p w:rsidR="00512D2C" w:rsidRDefault="00512D2C" w:rsidP="00512D2C">
      <w:pPr>
        <w:jc w:val="right"/>
        <w:rPr>
          <w:sz w:val="28"/>
          <w:szCs w:val="28"/>
        </w:rPr>
      </w:pPr>
      <w:r w:rsidRPr="00E74E2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12D2C" w:rsidRPr="00E74E21" w:rsidRDefault="00512D2C" w:rsidP="00512D2C">
      <w:pPr>
        <w:jc w:val="right"/>
        <w:rPr>
          <w:sz w:val="28"/>
          <w:szCs w:val="28"/>
        </w:rPr>
      </w:pPr>
      <w:proofErr w:type="spellStart"/>
      <w:r w:rsidRPr="00E74E21">
        <w:rPr>
          <w:sz w:val="28"/>
          <w:szCs w:val="28"/>
        </w:rPr>
        <w:t>Нижнеингашского</w:t>
      </w:r>
      <w:proofErr w:type="spellEnd"/>
      <w:r w:rsidRPr="00E74E21">
        <w:rPr>
          <w:sz w:val="28"/>
          <w:szCs w:val="28"/>
        </w:rPr>
        <w:t xml:space="preserve"> района</w:t>
      </w:r>
    </w:p>
    <w:p w:rsidR="00512D2C" w:rsidRDefault="00512D2C" w:rsidP="00512D2C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594010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</w:p>
    <w:p w:rsidR="00512D2C" w:rsidRDefault="00512D2C" w:rsidP="00512D2C">
      <w:pPr>
        <w:jc w:val="center"/>
        <w:rPr>
          <w:b/>
        </w:rPr>
      </w:pPr>
    </w:p>
    <w:p w:rsidR="00703F8A" w:rsidRPr="00512D2C" w:rsidRDefault="00703F8A" w:rsidP="00512D2C">
      <w:pPr>
        <w:pStyle w:val="a6"/>
        <w:jc w:val="center"/>
        <w:rPr>
          <w:rStyle w:val="a4"/>
          <w:bCs w:val="0"/>
          <w:sz w:val="28"/>
          <w:szCs w:val="28"/>
        </w:rPr>
      </w:pPr>
      <w:proofErr w:type="gramStart"/>
      <w:r w:rsidRPr="00512D2C">
        <w:rPr>
          <w:rStyle w:val="a4"/>
          <w:bCs w:val="0"/>
          <w:sz w:val="28"/>
          <w:szCs w:val="28"/>
        </w:rPr>
        <w:t>П</w:t>
      </w:r>
      <w:proofErr w:type="gramEnd"/>
      <w:r w:rsidR="00512D2C" w:rsidRPr="00512D2C">
        <w:rPr>
          <w:rStyle w:val="a4"/>
          <w:bCs w:val="0"/>
          <w:sz w:val="28"/>
          <w:szCs w:val="28"/>
        </w:rPr>
        <w:t xml:space="preserve"> О Р Я Д О К</w:t>
      </w:r>
    </w:p>
    <w:p w:rsidR="00512D2C" w:rsidRPr="00512D2C" w:rsidRDefault="00512D2C" w:rsidP="00512D2C">
      <w:pPr>
        <w:pStyle w:val="a6"/>
        <w:jc w:val="center"/>
        <w:rPr>
          <w:b/>
          <w:sz w:val="28"/>
          <w:szCs w:val="28"/>
        </w:rPr>
      </w:pPr>
    </w:p>
    <w:p w:rsidR="00703F8A" w:rsidRPr="00512D2C" w:rsidRDefault="00703F8A" w:rsidP="00512D2C">
      <w:pPr>
        <w:pStyle w:val="a6"/>
        <w:jc w:val="center"/>
        <w:rPr>
          <w:b/>
          <w:sz w:val="28"/>
          <w:szCs w:val="28"/>
        </w:rPr>
      </w:pPr>
      <w:r w:rsidRPr="00512D2C">
        <w:rPr>
          <w:rStyle w:val="a4"/>
          <w:bCs w:val="0"/>
          <w:sz w:val="28"/>
          <w:szCs w:val="28"/>
        </w:rPr>
        <w:t>осуществления   внутреннего финансового контроля</w:t>
      </w:r>
      <w:r w:rsidR="00512D2C" w:rsidRPr="00512D2C">
        <w:rPr>
          <w:rStyle w:val="a4"/>
          <w:bCs w:val="0"/>
          <w:sz w:val="28"/>
          <w:szCs w:val="28"/>
        </w:rPr>
        <w:t xml:space="preserve"> </w:t>
      </w:r>
      <w:r w:rsidRPr="00512D2C">
        <w:rPr>
          <w:rStyle w:val="a4"/>
          <w:bCs w:val="0"/>
          <w:sz w:val="28"/>
          <w:szCs w:val="28"/>
        </w:rPr>
        <w:t xml:space="preserve">в  Администрации </w:t>
      </w:r>
      <w:proofErr w:type="spellStart"/>
      <w:r w:rsidRPr="00512D2C">
        <w:rPr>
          <w:rStyle w:val="a4"/>
          <w:bCs w:val="0"/>
          <w:sz w:val="28"/>
          <w:szCs w:val="28"/>
        </w:rPr>
        <w:t>Тиличетского</w:t>
      </w:r>
      <w:proofErr w:type="spellEnd"/>
      <w:r w:rsidRPr="00512D2C">
        <w:rPr>
          <w:rStyle w:val="a4"/>
          <w:bCs w:val="0"/>
          <w:sz w:val="28"/>
          <w:szCs w:val="28"/>
        </w:rPr>
        <w:t xml:space="preserve"> сельского поселения</w:t>
      </w:r>
    </w:p>
    <w:p w:rsidR="00512D2C" w:rsidRDefault="00512D2C" w:rsidP="00512D2C">
      <w:pPr>
        <w:pStyle w:val="a6"/>
        <w:jc w:val="center"/>
        <w:rPr>
          <w:rStyle w:val="a4"/>
          <w:b w:val="0"/>
          <w:bCs w:val="0"/>
        </w:rPr>
      </w:pPr>
    </w:p>
    <w:p w:rsidR="00703F8A" w:rsidRPr="00512D2C" w:rsidRDefault="00703F8A" w:rsidP="00512D2C">
      <w:pPr>
        <w:pStyle w:val="a6"/>
        <w:jc w:val="center"/>
      </w:pPr>
      <w:r w:rsidRPr="00512D2C">
        <w:rPr>
          <w:rStyle w:val="a4"/>
          <w:b w:val="0"/>
          <w:bCs w:val="0"/>
        </w:rPr>
        <w:t>1. Общие положения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1.1. Настоящий Порядок осуществления   внутреннего финансового контроля в  Администрации </w:t>
      </w:r>
      <w:proofErr w:type="spellStart"/>
      <w:r w:rsidRPr="00703F8A">
        <w:t>Тиличетского</w:t>
      </w:r>
      <w:proofErr w:type="spellEnd"/>
      <w:r w:rsidRPr="00703F8A">
        <w:t xml:space="preserve"> сельсовета (далее  - Порядок) разработан в соответствии с Бюджетным</w:t>
      </w:r>
      <w:r w:rsidRPr="00703F8A">
        <w:rPr>
          <w:rStyle w:val="apple-converted-space"/>
          <w:color w:val="4A5562"/>
        </w:rPr>
        <w:t> </w:t>
      </w:r>
      <w:hyperlink r:id="rId5" w:history="1">
        <w:r w:rsidRPr="00512D2C">
          <w:rPr>
            <w:rStyle w:val="a5"/>
            <w:color w:val="auto"/>
            <w:u w:val="none"/>
          </w:rPr>
          <w:t>кодексом</w:t>
        </w:r>
      </w:hyperlink>
      <w:r w:rsidRPr="00703F8A">
        <w:rPr>
          <w:rStyle w:val="apple-converted-space"/>
          <w:color w:val="4A5562"/>
        </w:rPr>
        <w:t> </w:t>
      </w:r>
      <w:r w:rsidRPr="00703F8A">
        <w:t>Российской Федерации и в целях повышения эффективности внутреннего муниципального финансового контроля.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1.2.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бюджета </w:t>
      </w:r>
      <w:proofErr w:type="spellStart"/>
      <w:r w:rsidRPr="00703F8A">
        <w:t>Тиличетского</w:t>
      </w:r>
      <w:proofErr w:type="spellEnd"/>
      <w:r w:rsidRPr="00703F8A">
        <w:t xml:space="preserve"> </w:t>
      </w:r>
      <w:r w:rsidR="00512D2C">
        <w:t>сельсовета</w:t>
      </w:r>
      <w:r w:rsidRPr="00703F8A">
        <w:t xml:space="preserve"> (далее - бюджет),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</w:t>
      </w:r>
    </w:p>
    <w:p w:rsidR="00703F8A" w:rsidRPr="00703F8A" w:rsidRDefault="00703F8A" w:rsidP="00703F8A">
      <w:pPr>
        <w:pStyle w:val="a6"/>
        <w:jc w:val="both"/>
      </w:pPr>
      <w:r w:rsidRPr="00703F8A">
        <w:t>1.3. Основной целью внутреннего финансового контроля является осуществление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03F8A" w:rsidRPr="00703F8A" w:rsidRDefault="00703F8A" w:rsidP="00703F8A">
      <w:pPr>
        <w:pStyle w:val="a6"/>
        <w:jc w:val="both"/>
      </w:pPr>
      <w:r w:rsidRPr="00703F8A">
        <w:t>Система внутреннего контроля призвана обеспечить: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точность и полноту документации бухгалтерского учета;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своевременность подготовки достоверной бухгалтерской отчетности;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предотвращение ошибок и искажений;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исполнение приказов и распоряжений руководителя учреждения;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выполнение планов финансово-хозяйственной деятельности учреждения;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сохранность имущества учреждения.</w:t>
      </w:r>
    </w:p>
    <w:p w:rsidR="00703F8A" w:rsidRPr="00703F8A" w:rsidRDefault="00703F8A" w:rsidP="00703F8A">
      <w:pPr>
        <w:pStyle w:val="a6"/>
        <w:jc w:val="both"/>
      </w:pPr>
      <w:r w:rsidRPr="00703F8A">
        <w:t>1.4. Основными задачами внутреннего контроля являются: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установление соответствия осуществляемых операций регламентам, полномочиям сотрудников;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соблюдение установленных технологических процессов и операций при осуществлении функциональной деятельности;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анализ системы внутреннего контроля учреждения, позволяющий выявить существенные аспекты, влияющие на ее эффективность.</w:t>
      </w:r>
    </w:p>
    <w:p w:rsidR="00703F8A" w:rsidRPr="00703F8A" w:rsidRDefault="00703F8A" w:rsidP="00703F8A">
      <w:pPr>
        <w:pStyle w:val="a6"/>
        <w:jc w:val="both"/>
      </w:pPr>
      <w:r w:rsidRPr="00703F8A">
        <w:t>1.5. Внутренний контроль в учреждении основываются на следующих принципах: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принцип законности — неуклонное и точное соблюдение всеми субъектами внутреннего контроля норм и правил, установленных нормативным законодательством РФ;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принцип независимости — субъекты внутреннего контроля при выполнении своих функциональных обязанностей независимы от объектов внутреннего контроля;          </w:t>
      </w:r>
    </w:p>
    <w:p w:rsidR="00512D2C" w:rsidRDefault="00512D2C" w:rsidP="00703F8A">
      <w:pPr>
        <w:pStyle w:val="a6"/>
        <w:jc w:val="both"/>
      </w:pPr>
      <w:r>
        <w:t xml:space="preserve">- </w:t>
      </w:r>
      <w:r w:rsidR="00703F8A" w:rsidRPr="00703F8A">
        <w:t>принцип объективности —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   </w:t>
      </w:r>
    </w:p>
    <w:p w:rsidR="00703F8A" w:rsidRPr="00703F8A" w:rsidRDefault="00512D2C" w:rsidP="00703F8A">
      <w:pPr>
        <w:pStyle w:val="a6"/>
        <w:jc w:val="both"/>
      </w:pPr>
      <w:r>
        <w:lastRenderedPageBreak/>
        <w:t>-</w:t>
      </w:r>
      <w:r w:rsidR="00703F8A" w:rsidRPr="00703F8A">
        <w:t xml:space="preserve"> принцип ответственности — каждый субъект внутреннего контроля за ненадлежащее выполнение контрольных функций несет ответственность в соответствии с законодательством РФ;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 xml:space="preserve">принцип системности — проведение контрольных </w:t>
      </w:r>
      <w:proofErr w:type="gramStart"/>
      <w:r w:rsidR="00703F8A" w:rsidRPr="00703F8A">
        <w:t>мероприятий всех сторон деятельности объекта внутреннего контроля</w:t>
      </w:r>
      <w:proofErr w:type="gramEnd"/>
      <w:r w:rsidR="00703F8A" w:rsidRPr="00703F8A">
        <w:t xml:space="preserve"> и его взаимосвязей в структуре управления.</w:t>
      </w:r>
    </w:p>
    <w:p w:rsidR="00703F8A" w:rsidRPr="00703F8A" w:rsidRDefault="00703F8A" w:rsidP="00703F8A">
      <w:pPr>
        <w:pStyle w:val="a6"/>
        <w:jc w:val="both"/>
      </w:pPr>
      <w:r w:rsidRPr="00703F8A">
        <w:t>1.6. Система внутреннего контроля учреждения включает в себя следующие взаимосвязанные компоненты: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оценка рисков —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</w:t>
      </w:r>
    </w:p>
    <w:p w:rsidR="00703F8A" w:rsidRPr="00703F8A" w:rsidRDefault="00512D2C" w:rsidP="00703F8A">
      <w:pPr>
        <w:pStyle w:val="a6"/>
        <w:jc w:val="both"/>
      </w:pPr>
      <w:r>
        <w:t>-</w:t>
      </w:r>
      <w:r w:rsidR="00703F8A" w:rsidRPr="00703F8A">
        <w:t> 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</w:t>
      </w:r>
    </w:p>
    <w:p w:rsidR="00703F8A" w:rsidRPr="00703F8A" w:rsidRDefault="00703F8A" w:rsidP="00703F8A">
      <w:pPr>
        <w:pStyle w:val="a6"/>
        <w:jc w:val="both"/>
      </w:pPr>
      <w:r w:rsidRPr="00703F8A">
        <w:t>мониторинг системы внутреннего контроля —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703F8A" w:rsidRPr="00703F8A" w:rsidRDefault="00703F8A" w:rsidP="00703F8A">
      <w:pPr>
        <w:pStyle w:val="a6"/>
        <w:jc w:val="both"/>
      </w:pPr>
      <w:r w:rsidRPr="00703F8A">
        <w:t>1.7. В настоящем Порядке применяются следующие понятия: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 xml:space="preserve">ревизия - система обязательных контрольных действий по документальной и фактической проверке законности и </w:t>
      </w:r>
      <w:proofErr w:type="gramStart"/>
      <w:r w:rsidR="00703F8A" w:rsidRPr="00703F8A">
        <w:t>обоснованности</w:t>
      </w:r>
      <w:proofErr w:type="gramEnd"/>
      <w:r w:rsidR="00703F8A" w:rsidRPr="00703F8A">
        <w:t xml:space="preserve"> совершенных в ревизионном периоде хозяйственных и финансовых операций ревизионной организацией, правильности их отражения в бухгалтерском учете и отчетности, а также законности действий руководителя и главного бухгалтера (бухгалтера), иных лиц, на которых в соответствии с законодательством Российской Федерации и нормативными актами установлена ответственность за их осуществление;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проверка - единичное контрольное действие или исследование состояния дел на определенном участке деятельности проверяемой организации;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>встречная проверка - единичное контрольное действие в организации, имевшей с проверяемой организацией финансово-хозяйственные взаимоотношения.</w:t>
      </w:r>
    </w:p>
    <w:p w:rsidR="00703F8A" w:rsidRPr="00703F8A" w:rsidRDefault="00703F8A" w:rsidP="00703F8A">
      <w:pPr>
        <w:pStyle w:val="a6"/>
        <w:jc w:val="both"/>
      </w:pPr>
      <w:r w:rsidRPr="00703F8A">
        <w:t>1.8. Органы, осуществляющие финансовый контроль: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 xml:space="preserve">Администрация </w:t>
      </w:r>
      <w:proofErr w:type="spellStart"/>
      <w:r w:rsidR="00703F8A" w:rsidRPr="00703F8A">
        <w:t>Тиличетского</w:t>
      </w:r>
      <w:proofErr w:type="spellEnd"/>
      <w:r w:rsidR="00703F8A" w:rsidRPr="00703F8A">
        <w:t xml:space="preserve"> </w:t>
      </w:r>
      <w:r>
        <w:t>сельсовета</w:t>
      </w:r>
      <w:r w:rsidR="00703F8A" w:rsidRPr="00703F8A">
        <w:t xml:space="preserve">, в лице ведущего специалиста  Администрации </w:t>
      </w:r>
      <w:proofErr w:type="spellStart"/>
      <w:r w:rsidR="00703F8A" w:rsidRPr="00703F8A">
        <w:t>Тиличетского</w:t>
      </w:r>
      <w:proofErr w:type="spellEnd"/>
      <w:r w:rsidR="00703F8A" w:rsidRPr="00703F8A">
        <w:t xml:space="preserve"> </w:t>
      </w:r>
      <w:r>
        <w:t>сельсовета</w:t>
      </w:r>
      <w:r w:rsidR="00703F8A" w:rsidRPr="00703F8A">
        <w:t>, бухгалтера;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 xml:space="preserve">Администрация </w:t>
      </w:r>
      <w:proofErr w:type="spellStart"/>
      <w:r w:rsidR="00703F8A" w:rsidRPr="00703F8A">
        <w:t>Тиличетского</w:t>
      </w:r>
      <w:proofErr w:type="spellEnd"/>
      <w:r w:rsidR="00703F8A" w:rsidRPr="00703F8A">
        <w:t xml:space="preserve"> </w:t>
      </w:r>
      <w:r>
        <w:t>сельсовета</w:t>
      </w:r>
      <w:r w:rsidR="00703F8A" w:rsidRPr="00703F8A">
        <w:t xml:space="preserve">, как главный распорядитель средств бюджета </w:t>
      </w:r>
      <w:proofErr w:type="spellStart"/>
      <w:r w:rsidR="00703F8A" w:rsidRPr="00703F8A">
        <w:t>Тиличетского</w:t>
      </w:r>
      <w:proofErr w:type="spellEnd"/>
      <w:r w:rsidR="00703F8A" w:rsidRPr="00703F8A">
        <w:t xml:space="preserve"> </w:t>
      </w:r>
      <w:r>
        <w:t>сельсовета</w:t>
      </w:r>
      <w:r w:rsidR="00703F8A" w:rsidRPr="00703F8A">
        <w:t xml:space="preserve">, главный администратор доходов бюджета </w:t>
      </w:r>
      <w:proofErr w:type="spellStart"/>
      <w:r w:rsidR="00703F8A" w:rsidRPr="00703F8A">
        <w:t>Тиличетского</w:t>
      </w:r>
      <w:proofErr w:type="spellEnd"/>
      <w:r w:rsidR="00703F8A" w:rsidRPr="00703F8A">
        <w:t xml:space="preserve"> </w:t>
      </w:r>
      <w:r>
        <w:t>сельсовета</w:t>
      </w:r>
      <w:r w:rsidR="00703F8A" w:rsidRPr="00703F8A">
        <w:t xml:space="preserve">, главный администратор источников финансирования дефицита бюджета </w:t>
      </w:r>
      <w:proofErr w:type="spellStart"/>
      <w:r w:rsidR="00703F8A" w:rsidRPr="00703F8A">
        <w:t>Тиличетского</w:t>
      </w:r>
      <w:proofErr w:type="spellEnd"/>
      <w:r w:rsidR="00703F8A" w:rsidRPr="00703F8A">
        <w:t xml:space="preserve"> </w:t>
      </w:r>
      <w:r>
        <w:t>сельсовета</w:t>
      </w:r>
      <w:r w:rsidR="00703F8A" w:rsidRPr="00703F8A">
        <w:t xml:space="preserve">, в лице ведущего специалиста Администрации </w:t>
      </w:r>
      <w:proofErr w:type="spellStart"/>
      <w:r w:rsidR="00703F8A" w:rsidRPr="00703F8A">
        <w:t>Тиличетского</w:t>
      </w:r>
      <w:proofErr w:type="spellEnd"/>
      <w:r w:rsidR="00703F8A" w:rsidRPr="00703F8A">
        <w:t xml:space="preserve"> </w:t>
      </w:r>
      <w:r>
        <w:t>сельсовета</w:t>
      </w:r>
      <w:r w:rsidR="00703F8A" w:rsidRPr="00703F8A">
        <w:t>, бухгалтера.</w:t>
      </w:r>
    </w:p>
    <w:p w:rsidR="00703F8A" w:rsidRPr="00703F8A" w:rsidRDefault="00703F8A" w:rsidP="00703F8A">
      <w:pPr>
        <w:pStyle w:val="a6"/>
        <w:jc w:val="both"/>
      </w:pPr>
      <w:r w:rsidRPr="00703F8A">
        <w:t>2.Внутренний муниципальный финансовый контроль</w:t>
      </w:r>
      <w:r w:rsidR="00512D2C">
        <w:t xml:space="preserve"> </w:t>
      </w:r>
      <w:r w:rsidRPr="00703F8A">
        <w:t>подр</w:t>
      </w:r>
      <w:r w:rsidR="00512D2C">
        <w:t xml:space="preserve">азделяется </w:t>
      </w:r>
      <w:proofErr w:type="gramStart"/>
      <w:r w:rsidR="00512D2C">
        <w:t>на</w:t>
      </w:r>
      <w:proofErr w:type="gramEnd"/>
      <w:r w:rsidR="00512D2C">
        <w:t xml:space="preserve"> предварительный и </w:t>
      </w:r>
      <w:r w:rsidRPr="00703F8A">
        <w:t>последующий</w:t>
      </w:r>
      <w:r w:rsidR="00512D2C">
        <w:t>.</w:t>
      </w:r>
      <w:r w:rsidRPr="00703F8A">
        <w:br/>
        <w:t>2.1. Предварительный контроль осуществляется в целях предупреждения и пресечения бюджетных нарушений в процессе исполнения местного бюджета.</w:t>
      </w:r>
      <w:r w:rsidRPr="00703F8A">
        <w:br/>
        <w:t>2.2. Последующий контроль осуществляется по результатам исполнения местного бюджета в целях установления законности их исполнения, достоверности учета и отчетности.</w:t>
      </w:r>
    </w:p>
    <w:p w:rsidR="00703F8A" w:rsidRPr="00703F8A" w:rsidRDefault="00703F8A" w:rsidP="00703F8A">
      <w:pPr>
        <w:pStyle w:val="a6"/>
        <w:jc w:val="both"/>
      </w:pPr>
      <w:r w:rsidRPr="00703F8A">
        <w:lastRenderedPageBreak/>
        <w:t xml:space="preserve">2.3. Администрация </w:t>
      </w:r>
      <w:r w:rsidR="00512D2C">
        <w:t>сельсовета</w:t>
      </w:r>
      <w:r w:rsidRPr="00703F8A">
        <w:t xml:space="preserve">, в лице ведущего специалиста Администрации </w:t>
      </w:r>
      <w:r w:rsidR="00512D2C">
        <w:t>сельсовета,</w:t>
      </w:r>
      <w:r w:rsidRPr="00703F8A">
        <w:t xml:space="preserve"> бухгалтера</w:t>
      </w:r>
      <w:r w:rsidR="00512D2C">
        <w:t>,</w:t>
      </w:r>
      <w:r w:rsidRPr="00703F8A">
        <w:t>  осуществляет следующие формы финансового контроля: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 xml:space="preserve">предварительный контроль в ходе составления проекта бюджета </w:t>
      </w:r>
      <w:r>
        <w:t>сельсовета</w:t>
      </w:r>
      <w:r w:rsidR="00703F8A" w:rsidRPr="00703F8A">
        <w:t xml:space="preserve">, составления и утверждения сводной бюджетной росписи бюджета </w:t>
      </w:r>
      <w:r>
        <w:t>сельсовета</w:t>
      </w:r>
      <w:r w:rsidR="00703F8A" w:rsidRPr="00703F8A">
        <w:t xml:space="preserve">. На данном этапе проверяется обоснованность исходных данных, используемых для планирования сумм доходов, расходов, источников финансирования дефицита бюджета </w:t>
      </w:r>
      <w:r>
        <w:t>сельсовета</w:t>
      </w:r>
      <w:r w:rsidR="00703F8A" w:rsidRPr="00703F8A">
        <w:t>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 xml:space="preserve">последующий контроль по факту поступления доходов в бюджет </w:t>
      </w:r>
      <w:r>
        <w:t>сельсовета</w:t>
      </w:r>
      <w:r w:rsidR="00703F8A" w:rsidRPr="00703F8A">
        <w:t xml:space="preserve"> и расходования бюджетных средств путем проведения ревизий (проверок). В ходе ревизий (проверок) устанавливаются законность и обоснованность финансовых операций, результативность и эффективность использования бюджетных средств, проверяются </w:t>
      </w:r>
      <w:proofErr w:type="spellStart"/>
      <w:r w:rsidR="00703F8A" w:rsidRPr="00703F8A">
        <w:t>адресность</w:t>
      </w:r>
      <w:proofErr w:type="spellEnd"/>
      <w:r w:rsidR="00703F8A" w:rsidRPr="00703F8A">
        <w:t xml:space="preserve"> и целевой характер использования бюджетных ассигнований.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2.4. Администрация </w:t>
      </w:r>
      <w:r w:rsidR="00512D2C">
        <w:t>сельсовета</w:t>
      </w:r>
      <w:r w:rsidRPr="00703F8A">
        <w:t xml:space="preserve">, как  главный распорядитель средств бюджета </w:t>
      </w:r>
      <w:r w:rsidR="00512D2C">
        <w:t>сельсовета</w:t>
      </w:r>
      <w:r w:rsidRPr="00703F8A">
        <w:t xml:space="preserve">, в лице ведущего специалиста Администрации </w:t>
      </w:r>
      <w:r w:rsidR="00512D2C">
        <w:t>сельсовета</w:t>
      </w:r>
      <w:r w:rsidRPr="00703F8A">
        <w:t>, бухгалтера осуществляет следующие формы финансового контроля: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 xml:space="preserve">предварительный контроль в ходе планирования расходов бюджета </w:t>
      </w:r>
      <w:r>
        <w:t>сельсовета</w:t>
      </w:r>
      <w:r w:rsidR="00703F8A" w:rsidRPr="00703F8A">
        <w:t xml:space="preserve">, рассмотрения и утверждения бюджетных смет по подведомственным получателям средств бюджета </w:t>
      </w:r>
      <w:r>
        <w:t>сельсовета</w:t>
      </w:r>
      <w:r w:rsidR="00703F8A" w:rsidRPr="00703F8A">
        <w:t>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 xml:space="preserve">последующий контроль по факту проведения операций со средствами бюджета </w:t>
      </w:r>
      <w:r>
        <w:t>сельсовета</w:t>
      </w:r>
      <w:r w:rsidR="00703F8A" w:rsidRPr="00703F8A">
        <w:t xml:space="preserve"> путем проведения ревизий (проверок) подведомственных получателей бюджетных средств. На данном этапе осуществляется контроль за целевым использованием средств бюджета </w:t>
      </w:r>
      <w:r>
        <w:t>сельсовета</w:t>
      </w:r>
      <w:r w:rsidR="00703F8A" w:rsidRPr="00703F8A">
        <w:t>, результативностью  использования бюджетных сре</w:t>
      </w:r>
      <w:proofErr w:type="gramStart"/>
      <w:r w:rsidR="00703F8A" w:rsidRPr="00703F8A">
        <w:t>дств в с</w:t>
      </w:r>
      <w:proofErr w:type="gramEnd"/>
      <w:r w:rsidR="00703F8A" w:rsidRPr="00703F8A">
        <w:t xml:space="preserve">оответствии с утвержденными бюджетными ассигнованиями и лимитами бюджетных обязательств, ведением бюджетного учета, правильностью формирования бюджетной отчетности и соблюдением сроков ее представления главному распорядителю средств бюджета </w:t>
      </w:r>
      <w:r>
        <w:t>сельсовета</w:t>
      </w:r>
      <w:r w:rsidR="00703F8A" w:rsidRPr="00703F8A">
        <w:t>.</w:t>
      </w:r>
    </w:p>
    <w:p w:rsidR="00703F8A" w:rsidRPr="00703F8A" w:rsidRDefault="00512D2C" w:rsidP="00703F8A">
      <w:pPr>
        <w:pStyle w:val="a6"/>
        <w:jc w:val="both"/>
      </w:pPr>
      <w:r>
        <w:t xml:space="preserve">     </w:t>
      </w:r>
      <w:r w:rsidR="00703F8A" w:rsidRPr="00703F8A">
        <w:t>Главный распорядитель бюджетных сре</w:t>
      </w:r>
      <w:proofErr w:type="gramStart"/>
      <w:r w:rsidR="00703F8A" w:rsidRPr="00703F8A">
        <w:t>дств впр</w:t>
      </w:r>
      <w:proofErr w:type="gramEnd"/>
      <w:r w:rsidR="00703F8A" w:rsidRPr="00703F8A">
        <w:t>аве проводить ревизии (проверки) муниципальных унитарных предприятий.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2.5. Администрация </w:t>
      </w:r>
      <w:r w:rsidR="00512D2C">
        <w:t>сельсовета</w:t>
      </w:r>
      <w:r w:rsidRPr="00703F8A">
        <w:t xml:space="preserve">, как главный администратор доходов бюджета </w:t>
      </w:r>
      <w:r w:rsidR="00512D2C">
        <w:t>сельсовета</w:t>
      </w:r>
      <w:r w:rsidRPr="00703F8A">
        <w:t>, в лице ведущего специалиста  Администрации сельского поселения, бухгалтера осуществляет следующие формы финансового контроля: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 xml:space="preserve">предварительный контроль в ходе составления проекта бюджета </w:t>
      </w:r>
      <w:r>
        <w:t>сельсовета</w:t>
      </w:r>
      <w:r w:rsidR="00703F8A" w:rsidRPr="00703F8A">
        <w:t xml:space="preserve">. На данном этапе проверяется обоснованность исходных данных, используемых для составления прогноза поступлений доходов бюджета </w:t>
      </w:r>
      <w:r>
        <w:t>сельсовета</w:t>
      </w:r>
      <w:r w:rsidR="00703F8A" w:rsidRPr="00703F8A">
        <w:t xml:space="preserve">, кассового плана по доходам бюджета </w:t>
      </w:r>
      <w:r>
        <w:t>сельсовета</w:t>
      </w:r>
      <w:r w:rsidR="00703F8A" w:rsidRPr="00703F8A">
        <w:t xml:space="preserve"> в разрезе кодов бюджетной классификации;</w:t>
      </w:r>
    </w:p>
    <w:p w:rsidR="00703F8A" w:rsidRPr="00703F8A" w:rsidRDefault="00512D2C" w:rsidP="00703F8A">
      <w:pPr>
        <w:pStyle w:val="a6"/>
        <w:jc w:val="both"/>
      </w:pPr>
      <w:r>
        <w:t xml:space="preserve">- </w:t>
      </w:r>
      <w:r w:rsidR="00703F8A" w:rsidRPr="00703F8A">
        <w:t xml:space="preserve">последующий контроль по факту поступления доходов в бюджет </w:t>
      </w:r>
      <w:r>
        <w:t>сельсовета</w:t>
      </w:r>
      <w:r w:rsidR="00703F8A" w:rsidRPr="00703F8A">
        <w:t xml:space="preserve"> путем проведения ревизий (проверок). В ходе ревизий (проверок) осуществляется </w:t>
      </w:r>
      <w:proofErr w:type="gramStart"/>
      <w:r w:rsidR="00703F8A" w:rsidRPr="00703F8A">
        <w:t>контроль за</w:t>
      </w:r>
      <w:proofErr w:type="gramEnd"/>
      <w:r w:rsidR="00703F8A" w:rsidRPr="00703F8A">
        <w:t xml:space="preserve">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 в бюджет, пеней и штрафов по ним администратором доходов бюджета </w:t>
      </w:r>
      <w:r>
        <w:t>сельсовета</w:t>
      </w:r>
      <w:r w:rsidR="00703F8A" w:rsidRPr="00703F8A">
        <w:t>.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2.6. Администрация </w:t>
      </w:r>
      <w:r w:rsidR="00512D2C">
        <w:t>сельсовета</w:t>
      </w:r>
      <w:r w:rsidRPr="00703F8A">
        <w:t xml:space="preserve">, как главный администратор источников финансирования дефицита бюджета </w:t>
      </w:r>
      <w:r w:rsidR="00512D2C">
        <w:t>сельсовета</w:t>
      </w:r>
      <w:r w:rsidRPr="00703F8A">
        <w:t xml:space="preserve">, в лице ведущего специалиста Администрации </w:t>
      </w:r>
      <w:r w:rsidR="00512D2C">
        <w:t>сельсовета</w:t>
      </w:r>
      <w:r w:rsidRPr="00703F8A">
        <w:t>, бухгалтера осуществляет следующие формы финансового контроля: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 xml:space="preserve">предварительный контроль в ходе составления проекта бюджета </w:t>
      </w:r>
      <w:r>
        <w:t>сельсовета</w:t>
      </w:r>
      <w:r w:rsidR="00703F8A" w:rsidRPr="00703F8A">
        <w:t xml:space="preserve">. На данном этапе проверяется обоснованность исходных данных, используемых для планирования поступлений и выплат по источникам финансирования дефицита бюджета </w:t>
      </w:r>
      <w:r>
        <w:t>сельсовета</w:t>
      </w:r>
      <w:r w:rsidR="00703F8A" w:rsidRPr="00703F8A">
        <w:t xml:space="preserve"> в разрезе кодов бюджетной классификации;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 xml:space="preserve">последующий контроль по факту проведения операций по поступлениям и выплатам по источникам финансирования дефицита бюджета </w:t>
      </w:r>
      <w:r>
        <w:t>сельсовета</w:t>
      </w:r>
      <w:r w:rsidR="00703F8A" w:rsidRPr="00703F8A">
        <w:t xml:space="preserve">. На данном этапе осуществляется контроль за полнотой и своевременностью поступления в бюджет </w:t>
      </w:r>
      <w:proofErr w:type="gramStart"/>
      <w:r>
        <w:t>сельсовета</w:t>
      </w:r>
      <w:r w:rsidR="00703F8A" w:rsidRPr="00703F8A">
        <w:t xml:space="preserve"> источников финансирования дефицита бюджета</w:t>
      </w:r>
      <w:proofErr w:type="gramEnd"/>
      <w:r w:rsidR="00703F8A" w:rsidRPr="00703F8A">
        <w:t xml:space="preserve"> </w:t>
      </w:r>
      <w:r>
        <w:t>сельсовета</w:t>
      </w:r>
      <w:r w:rsidR="00703F8A" w:rsidRPr="00703F8A">
        <w:t xml:space="preserve">,   целевым </w:t>
      </w:r>
      <w:r w:rsidR="00703F8A" w:rsidRPr="00703F8A">
        <w:lastRenderedPageBreak/>
        <w:t xml:space="preserve">характером кассовых выплат из бюджета </w:t>
      </w:r>
      <w:r>
        <w:t>сельсовета</w:t>
      </w:r>
      <w:r w:rsidRPr="00703F8A">
        <w:t xml:space="preserve"> </w:t>
      </w:r>
      <w:r w:rsidR="00703F8A" w:rsidRPr="00703F8A">
        <w:t xml:space="preserve">по погашению источников финансирования дефицита бюджета </w:t>
      </w:r>
      <w:r>
        <w:t>сельсовета</w:t>
      </w:r>
      <w:r w:rsidR="00703F8A" w:rsidRPr="00703F8A">
        <w:t>.</w:t>
      </w:r>
    </w:p>
    <w:p w:rsidR="00703F8A" w:rsidRPr="00703F8A" w:rsidRDefault="00703F8A" w:rsidP="00703F8A">
      <w:pPr>
        <w:pStyle w:val="a6"/>
        <w:jc w:val="both"/>
      </w:pPr>
      <w:r w:rsidRPr="00703F8A">
        <w:t>3. Методы осуществления внутреннего муниципального финансового контроля</w:t>
      </w:r>
    </w:p>
    <w:p w:rsidR="00703F8A" w:rsidRPr="00703F8A" w:rsidRDefault="00703F8A" w:rsidP="00703F8A">
      <w:pPr>
        <w:pStyle w:val="a6"/>
        <w:jc w:val="both"/>
      </w:pPr>
      <w:r w:rsidRPr="00703F8A">
        <w:t>3.1. Методами осуществления муниципального финансового контроля являются проверка, ревизия, обследование, санкционирование операций.</w:t>
      </w:r>
      <w:r w:rsidRPr="00703F8A">
        <w:br/>
        <w:t>3.2.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  <w:r w:rsidRPr="00703F8A">
        <w:br/>
      </w:r>
      <w:r w:rsidR="00D97C9B">
        <w:t xml:space="preserve">     </w:t>
      </w:r>
      <w:r w:rsidRPr="00703F8A"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  <w:r w:rsidRPr="00703F8A">
        <w:br/>
      </w:r>
      <w:r w:rsidR="00D97C9B">
        <w:t xml:space="preserve">     </w:t>
      </w:r>
      <w:r w:rsidRPr="00703F8A">
        <w:t>Результаты проверки, ревизии оформляются актом.</w:t>
      </w:r>
    </w:p>
    <w:p w:rsidR="00703F8A" w:rsidRPr="00703F8A" w:rsidRDefault="00703F8A" w:rsidP="00703F8A">
      <w:pPr>
        <w:pStyle w:val="a6"/>
        <w:jc w:val="both"/>
      </w:pPr>
      <w:r w:rsidRPr="00703F8A">
        <w:t>3.3. Проверки подразделяются на камеральные и выездные, в том числе встречные проверки.</w:t>
      </w:r>
      <w:r w:rsidRPr="00703F8A">
        <w:br/>
      </w:r>
      <w:r w:rsidR="00D97C9B">
        <w:t xml:space="preserve">      </w:t>
      </w:r>
      <w:r w:rsidRPr="00703F8A">
        <w:t>Камеральные проверки проводятся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  <w:r w:rsidRPr="00703F8A">
        <w:br/>
      </w:r>
      <w:r w:rsidR="00D97C9B">
        <w:t xml:space="preserve">      </w:t>
      </w:r>
      <w:r w:rsidRPr="00703F8A">
        <w:t>Выездные проверки проводятся по месту нахождения объекта контроля. В ходе выездных проверок определяется фактическое соответствие совершенных операций данным бюджетной (бухгалтерской) отчетности и первичных документов.</w:t>
      </w:r>
      <w:r w:rsidRPr="00703F8A">
        <w:br/>
      </w:r>
      <w:r w:rsidR="00D97C9B">
        <w:t xml:space="preserve">      </w:t>
      </w:r>
      <w:r w:rsidRPr="00703F8A">
        <w:t>Встречные проверки проводятся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  <w:r w:rsidRPr="00703F8A">
        <w:br/>
        <w:t xml:space="preserve">3.4. При обследовании производится анализ и оценка </w:t>
      </w:r>
      <w:proofErr w:type="gramStart"/>
      <w:r w:rsidRPr="00703F8A">
        <w:t>состояния определенной  сферы деятельности объекта контроля</w:t>
      </w:r>
      <w:proofErr w:type="gramEnd"/>
      <w:r w:rsidRPr="00703F8A">
        <w:t>.</w:t>
      </w:r>
      <w:r w:rsidR="00D97C9B">
        <w:t xml:space="preserve"> </w:t>
      </w:r>
      <w:r w:rsidRPr="00703F8A">
        <w:t>Результаты обследования оформляются заключением.</w:t>
      </w:r>
      <w:r w:rsidRPr="00703F8A">
        <w:br/>
        <w:t>3.5.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03F8A" w:rsidRPr="00D97C9B" w:rsidRDefault="00703F8A" w:rsidP="00703F8A">
      <w:pPr>
        <w:pStyle w:val="a6"/>
        <w:jc w:val="both"/>
        <w:rPr>
          <w:b/>
        </w:rPr>
      </w:pPr>
      <w:r w:rsidRPr="00D97C9B">
        <w:rPr>
          <w:rStyle w:val="a4"/>
          <w:b w:val="0"/>
        </w:rPr>
        <w:t>4. Полномочия, права и обязанности органов,</w:t>
      </w:r>
      <w:r w:rsidR="00D97C9B">
        <w:rPr>
          <w:rStyle w:val="a4"/>
          <w:b w:val="0"/>
        </w:rPr>
        <w:t xml:space="preserve"> </w:t>
      </w:r>
      <w:r w:rsidRPr="00D97C9B">
        <w:rPr>
          <w:rStyle w:val="a4"/>
          <w:b w:val="0"/>
        </w:rPr>
        <w:t>осуществляющих  контрольные  мероприятия</w:t>
      </w:r>
    </w:p>
    <w:p w:rsidR="00703F8A" w:rsidRPr="00703F8A" w:rsidRDefault="00703F8A" w:rsidP="00703F8A">
      <w:pPr>
        <w:pStyle w:val="a6"/>
        <w:jc w:val="both"/>
      </w:pPr>
      <w:r w:rsidRPr="00703F8A">
        <w:t> 4.1.Полномочиями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proofErr w:type="gramStart"/>
      <w:r w:rsidR="00703F8A" w:rsidRPr="00703F8A">
        <w:t>контроль за</w:t>
      </w:r>
      <w:proofErr w:type="gramEnd"/>
      <w:r w:rsidR="00703F8A" w:rsidRPr="00703F8A"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proofErr w:type="gramStart"/>
      <w:r w:rsidR="00703F8A" w:rsidRPr="00703F8A">
        <w:t>контроль за</w:t>
      </w:r>
      <w:proofErr w:type="gramEnd"/>
      <w:r w:rsidR="00703F8A" w:rsidRPr="00703F8A"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703F8A" w:rsidRPr="00703F8A" w:rsidRDefault="00703F8A" w:rsidP="00703F8A">
      <w:pPr>
        <w:pStyle w:val="a6"/>
        <w:jc w:val="both"/>
      </w:pPr>
      <w:r w:rsidRPr="00703F8A">
        <w:t>4.2.При осуществлении полномочий по внутреннему муниципальному финансовому контролю органами внутреннего муниципального  финансового контроля: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проводятся проверки, ревизии и обследования;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направляются объектам контроля акты, заключения, представления и (или) предписания;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направляются органам и должностным лицам, уполномоченным в соответствии с бюджетным  законодательством Российской Федерации принимать решения о применении бюджетных мер принуждения, уведомления о применении бюджетных мер принуждения;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</w:t>
      </w:r>
    </w:p>
    <w:p w:rsidR="00703F8A" w:rsidRPr="00703F8A" w:rsidRDefault="00703F8A" w:rsidP="00703F8A">
      <w:pPr>
        <w:pStyle w:val="a6"/>
        <w:jc w:val="both"/>
      </w:pPr>
      <w:r w:rsidRPr="00703F8A">
        <w:t>4.3. Органы, осуществляющие финансовый контроль, обязаны:</w:t>
      </w:r>
    </w:p>
    <w:p w:rsidR="00703F8A" w:rsidRPr="00703F8A" w:rsidRDefault="00D97C9B" w:rsidP="00703F8A">
      <w:pPr>
        <w:pStyle w:val="a6"/>
        <w:jc w:val="both"/>
      </w:pPr>
      <w:r>
        <w:lastRenderedPageBreak/>
        <w:t xml:space="preserve">- </w:t>
      </w:r>
      <w:r w:rsidR="00703F8A" w:rsidRPr="00703F8A">
        <w:t>проверять финансовые документы, регистры бухгалтерского учета, отчеты, планы, сметы, фактическое наличие, сохранность и правильность использования денежных средств, материальных ценностей, приобретенных за счет средств бюджета поселения;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проверять правомерность и эффективность использования средств бюджета поселения и материальных ценностей, приобретенных за счет средств бюджета поселения;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направлять в правоохранительные органы акты ревизий (проверок) в случае выявления нарушений бюджетного</w:t>
      </w:r>
      <w:r w:rsidR="00703F8A" w:rsidRPr="00703F8A">
        <w:rPr>
          <w:rStyle w:val="apple-converted-space"/>
          <w:color w:val="4A5562"/>
        </w:rPr>
        <w:t> </w:t>
      </w:r>
      <w:hyperlink r:id="rId6" w:history="1">
        <w:r w:rsidR="00703F8A" w:rsidRPr="00D97C9B">
          <w:rPr>
            <w:rStyle w:val="a5"/>
            <w:color w:val="auto"/>
            <w:u w:val="none"/>
          </w:rPr>
          <w:t>законодательства</w:t>
        </w:r>
      </w:hyperlink>
      <w:r w:rsidR="00703F8A" w:rsidRPr="00703F8A">
        <w:t>, содержащих признаки преступления;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 xml:space="preserve">осуществлять </w:t>
      </w:r>
      <w:proofErr w:type="gramStart"/>
      <w:r w:rsidR="00703F8A" w:rsidRPr="00703F8A">
        <w:t>контроль за</w:t>
      </w:r>
      <w:proofErr w:type="gramEnd"/>
      <w:r w:rsidR="00703F8A" w:rsidRPr="00703F8A">
        <w:t xml:space="preserve"> своевременностью и полнотой устранения ревизионными (проверяемыми) организациями нарушений законодательства в финансово-бюджетной сфере, в том числе путем добровольного возмещения средств;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направлять организациям обязательные для исполнения предписания по устранению выявленных нарушений бюджетного</w:t>
      </w:r>
      <w:r w:rsidR="00703F8A" w:rsidRPr="00703F8A">
        <w:rPr>
          <w:rStyle w:val="apple-converted-space"/>
          <w:color w:val="4A5562"/>
        </w:rPr>
        <w:t> </w:t>
      </w:r>
      <w:hyperlink r:id="rId7" w:history="1">
        <w:r w:rsidR="00703F8A" w:rsidRPr="00D97C9B">
          <w:rPr>
            <w:rStyle w:val="a5"/>
            <w:color w:val="auto"/>
            <w:u w:val="none"/>
          </w:rPr>
          <w:t>законодательства</w:t>
        </w:r>
      </w:hyperlink>
      <w:r w:rsidR="00703F8A" w:rsidRPr="00703F8A">
        <w:rPr>
          <w:rStyle w:val="apple-converted-space"/>
          <w:color w:val="4A5562"/>
        </w:rPr>
        <w:t> </w:t>
      </w:r>
      <w:r w:rsidR="00703F8A" w:rsidRPr="00703F8A">
        <w:t>Российской Федерации.</w:t>
      </w:r>
    </w:p>
    <w:p w:rsidR="00703F8A" w:rsidRPr="00703F8A" w:rsidRDefault="00703F8A" w:rsidP="00703F8A">
      <w:pPr>
        <w:pStyle w:val="a6"/>
        <w:jc w:val="both"/>
      </w:pPr>
      <w:r w:rsidRPr="00703F8A">
        <w:t>4.4. Органы, осуществляющие финансовый контроль, вправе: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получать необходимые письменные объяснения должностных, материально ответственных лиц, справки и сведения по вопросам, возникающим в ходе ревизий (проверок), и заверенные копии документов, необходимых для проведения ревизий (проверок);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проводить проверки путем сличения записей, финансовых документов и данных бухгалтерского учета в организациях, получивших от ревизионной (проверяемой) организации денежные средства, материальные ценности и документы, с соответствующими записями, финансовыми документами и данными бухгалтерского учета ревизионной (проверяемой) организации (встречная проверка);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осуществлять взаимодействие с правоохранительными органами в ходе проведения ревизий (проверок), а также реализации материалов ревизий (проверок);</w:t>
      </w:r>
    </w:p>
    <w:p w:rsidR="00703F8A" w:rsidRPr="00703F8A" w:rsidRDefault="00703F8A" w:rsidP="00703F8A">
      <w:pPr>
        <w:pStyle w:val="a6"/>
        <w:jc w:val="both"/>
      </w:pPr>
      <w:r w:rsidRPr="00703F8A">
        <w:t>запрашивать и получать в установленном порядке сведения, необходимые для принятия решений по отнесенным к их компетенции вопросам;</w:t>
      </w:r>
    </w:p>
    <w:p w:rsidR="00703F8A" w:rsidRPr="00703F8A" w:rsidRDefault="00703F8A" w:rsidP="00703F8A">
      <w:pPr>
        <w:pStyle w:val="a6"/>
        <w:jc w:val="both"/>
      </w:pPr>
      <w:r w:rsidRPr="00703F8A">
        <w:t>привлекать при необходимости в установленном порядке к проведению ревизий (проверок) специалистов Администрации сельского поселения, специализированных организаций;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осуществлять взаимодействие с органами финансового контроля, созданными органами государственной власти и органами местного самоуправления.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4.5. Администрация </w:t>
      </w:r>
      <w:r w:rsidR="00D97C9B">
        <w:t>сельсовета</w:t>
      </w:r>
      <w:r w:rsidRPr="00703F8A">
        <w:t xml:space="preserve">, в лице Главы </w:t>
      </w:r>
      <w:r w:rsidR="00D97C9B">
        <w:t>сельсовета</w:t>
      </w:r>
      <w:r w:rsidRPr="00703F8A">
        <w:t>, применяет к нарушителям бюджетного</w:t>
      </w:r>
      <w:r w:rsidRPr="00703F8A">
        <w:rPr>
          <w:rStyle w:val="apple-converted-space"/>
          <w:color w:val="4A5562"/>
        </w:rPr>
        <w:t> </w:t>
      </w:r>
      <w:hyperlink r:id="rId8" w:history="1">
        <w:r w:rsidRPr="00D97C9B">
          <w:rPr>
            <w:rStyle w:val="a5"/>
            <w:color w:val="auto"/>
            <w:u w:val="none"/>
          </w:rPr>
          <w:t>законодательства</w:t>
        </w:r>
      </w:hyperlink>
      <w:r w:rsidRPr="00703F8A">
        <w:rPr>
          <w:rStyle w:val="apple-converted-space"/>
          <w:color w:val="4A5562"/>
        </w:rPr>
        <w:t> </w:t>
      </w:r>
      <w:r w:rsidRPr="00703F8A">
        <w:t xml:space="preserve">меры принуждения в соответствии муниципальными правовыми актами </w:t>
      </w:r>
      <w:r w:rsidR="00D97C9B">
        <w:t>сельсовета</w:t>
      </w:r>
      <w:r w:rsidRPr="00703F8A">
        <w:t>.</w:t>
      </w:r>
    </w:p>
    <w:p w:rsidR="00703F8A" w:rsidRPr="00703F8A" w:rsidRDefault="00703F8A" w:rsidP="00703F8A">
      <w:pPr>
        <w:pStyle w:val="a6"/>
        <w:jc w:val="both"/>
      </w:pPr>
      <w:r w:rsidRPr="00703F8A">
        <w:t>4.6. Органы, осуществляющие финансовый контроль, осуществляют иные полномочия, предусмотренные Бюджетным</w:t>
      </w:r>
      <w:r w:rsidRPr="00703F8A">
        <w:rPr>
          <w:rStyle w:val="apple-converted-space"/>
          <w:color w:val="4A5562"/>
        </w:rPr>
        <w:t> </w:t>
      </w:r>
      <w:hyperlink r:id="rId9" w:history="1">
        <w:r w:rsidRPr="00D97C9B">
          <w:rPr>
            <w:rStyle w:val="a5"/>
            <w:color w:val="auto"/>
            <w:u w:val="none"/>
          </w:rPr>
          <w:t>кодексом</w:t>
        </w:r>
      </w:hyperlink>
      <w:r w:rsidRPr="00703F8A">
        <w:rPr>
          <w:rStyle w:val="apple-converted-space"/>
          <w:color w:val="4A5562"/>
        </w:rPr>
        <w:t> </w:t>
      </w:r>
      <w:r w:rsidRPr="00703F8A">
        <w:t xml:space="preserve">Российской Федерации, нормативными правовыми актами  органов местного самоуправления </w:t>
      </w:r>
      <w:r w:rsidR="00D97C9B">
        <w:t>сельсовета</w:t>
      </w:r>
      <w:r w:rsidRPr="00703F8A">
        <w:t>.</w:t>
      </w:r>
    </w:p>
    <w:p w:rsidR="00703F8A" w:rsidRPr="00703F8A" w:rsidRDefault="00703F8A" w:rsidP="00703F8A">
      <w:pPr>
        <w:pStyle w:val="a6"/>
        <w:jc w:val="both"/>
      </w:pPr>
      <w:r w:rsidRPr="00703F8A">
        <w:t>4.7. Субъектами внутреннего финансового контроля являются: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 xml:space="preserve">Глава  Администрации </w:t>
      </w:r>
      <w:r>
        <w:t>сельсовета</w:t>
      </w:r>
      <w:r w:rsidR="00703F8A" w:rsidRPr="00703F8A">
        <w:t>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 xml:space="preserve">Администрация </w:t>
      </w:r>
      <w:proofErr w:type="spellStart"/>
      <w:r w:rsidR="00703F8A" w:rsidRPr="00703F8A">
        <w:t>Тиличетского</w:t>
      </w:r>
      <w:proofErr w:type="spellEnd"/>
      <w:r w:rsidR="00703F8A" w:rsidRPr="00703F8A">
        <w:t xml:space="preserve"> </w:t>
      </w:r>
      <w:r>
        <w:t>сельсовета</w:t>
      </w:r>
      <w:r w:rsidR="00703F8A" w:rsidRPr="00703F8A">
        <w:t xml:space="preserve">, в лице ведущего специалиста  Администрации </w:t>
      </w:r>
      <w:proofErr w:type="spellStart"/>
      <w:r w:rsidR="00703F8A" w:rsidRPr="00703F8A">
        <w:t>Тиличетского</w:t>
      </w:r>
      <w:proofErr w:type="spellEnd"/>
      <w:r w:rsidR="00703F8A" w:rsidRPr="00703F8A">
        <w:t xml:space="preserve"> </w:t>
      </w:r>
      <w:r>
        <w:t>сельсовета</w:t>
      </w:r>
      <w:r w:rsidR="00703F8A" w:rsidRPr="00703F8A">
        <w:t>, бухгалтера;</w:t>
      </w:r>
    </w:p>
    <w:p w:rsidR="00703F8A" w:rsidRPr="00703F8A" w:rsidRDefault="00703F8A" w:rsidP="00703F8A">
      <w:pPr>
        <w:pStyle w:val="a6"/>
        <w:jc w:val="both"/>
      </w:pPr>
      <w:r w:rsidRPr="00D97C9B">
        <w:rPr>
          <w:rStyle w:val="a4"/>
        </w:rPr>
        <w:t xml:space="preserve">                                             5.</w:t>
      </w:r>
      <w:r w:rsidRPr="00703F8A">
        <w:rPr>
          <w:rStyle w:val="a4"/>
          <w:color w:val="4A5562"/>
        </w:rPr>
        <w:t xml:space="preserve"> </w:t>
      </w:r>
      <w:r w:rsidRPr="00D97C9B">
        <w:rPr>
          <w:rStyle w:val="a4"/>
        </w:rPr>
        <w:t>Ответственность</w:t>
      </w:r>
    </w:p>
    <w:p w:rsidR="00703F8A" w:rsidRPr="00703F8A" w:rsidRDefault="00703F8A" w:rsidP="00703F8A">
      <w:pPr>
        <w:pStyle w:val="a6"/>
        <w:jc w:val="both"/>
      </w:pPr>
      <w:r w:rsidRPr="00703F8A">
        <w:t>5.1.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финансового контроля во вверенных им сферах деятельности.</w:t>
      </w:r>
    </w:p>
    <w:p w:rsidR="00703F8A" w:rsidRPr="00703F8A" w:rsidRDefault="00703F8A" w:rsidP="00703F8A">
      <w:pPr>
        <w:pStyle w:val="a6"/>
        <w:jc w:val="both"/>
      </w:pPr>
      <w:r w:rsidRPr="00703F8A">
        <w:t>5.2. Лица, допустившие недостатки, искажения и нарушения, несут дисциплинарную ответственность в соответствии с требованиями  Трудового Кодекса  Российской Федерации.</w:t>
      </w:r>
    </w:p>
    <w:p w:rsidR="00703F8A" w:rsidRPr="00703F8A" w:rsidRDefault="00703F8A" w:rsidP="00703F8A">
      <w:pPr>
        <w:pStyle w:val="a6"/>
        <w:jc w:val="both"/>
      </w:pPr>
      <w:r w:rsidRPr="00703F8A">
        <w:t> </w:t>
      </w:r>
    </w:p>
    <w:p w:rsidR="00703F8A" w:rsidRPr="00D97C9B" w:rsidRDefault="00703F8A" w:rsidP="00D97C9B">
      <w:pPr>
        <w:pStyle w:val="a6"/>
        <w:jc w:val="center"/>
      </w:pPr>
      <w:r w:rsidRPr="00D97C9B">
        <w:rPr>
          <w:rStyle w:val="a4"/>
        </w:rPr>
        <w:t>6. Планирование проверок (ревизий)</w:t>
      </w:r>
    </w:p>
    <w:p w:rsidR="00703F8A" w:rsidRPr="00703F8A" w:rsidRDefault="00703F8A" w:rsidP="00703F8A">
      <w:pPr>
        <w:pStyle w:val="a6"/>
        <w:jc w:val="both"/>
      </w:pPr>
      <w:r w:rsidRPr="00703F8A">
        <w:t>6.1. Проведение ревизий (проверок) планируется на очередной год.</w:t>
      </w:r>
    </w:p>
    <w:p w:rsidR="00703F8A" w:rsidRPr="00703F8A" w:rsidRDefault="00703F8A" w:rsidP="00703F8A">
      <w:pPr>
        <w:pStyle w:val="a6"/>
        <w:jc w:val="both"/>
      </w:pPr>
      <w:r w:rsidRPr="00703F8A">
        <w:lastRenderedPageBreak/>
        <w:t>Ревизии (проверки) проводятся в соответствии с утвержденным планом.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Внеплановые ревизии (проверки) проводятся </w:t>
      </w:r>
      <w:proofErr w:type="gramStart"/>
      <w:r w:rsidRPr="00703F8A">
        <w:t>при</w:t>
      </w:r>
      <w:proofErr w:type="gramEnd"/>
      <w:r w:rsidRPr="00703F8A">
        <w:t>: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proofErr w:type="gramStart"/>
      <w:r w:rsidR="00703F8A" w:rsidRPr="00703F8A">
        <w:t>поступлении</w:t>
      </w:r>
      <w:proofErr w:type="gramEnd"/>
      <w:r w:rsidR="00703F8A" w:rsidRPr="00703F8A">
        <w:t xml:space="preserve"> соответствующих поручений Главы </w:t>
      </w:r>
      <w:r>
        <w:t>сельсовета</w:t>
      </w:r>
      <w:r w:rsidR="00703F8A" w:rsidRPr="00703F8A">
        <w:t>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proofErr w:type="gramStart"/>
      <w:r w:rsidR="00703F8A" w:rsidRPr="00703F8A">
        <w:t>наличии</w:t>
      </w:r>
      <w:proofErr w:type="gramEnd"/>
      <w:r w:rsidR="00703F8A" w:rsidRPr="00703F8A">
        <w:t xml:space="preserve"> мотивированных обращений правоохранительных органов.</w:t>
      </w:r>
    </w:p>
    <w:p w:rsidR="00703F8A" w:rsidRPr="00703F8A" w:rsidRDefault="00703F8A" w:rsidP="00703F8A">
      <w:pPr>
        <w:pStyle w:val="a6"/>
        <w:jc w:val="both"/>
      </w:pPr>
      <w:r w:rsidRPr="00703F8A">
        <w:t>6.2. При планировании проведения ревизий (проверок) в отношении одной организации устанавливается периодичность их проведения не реже одного раза в 5 лет.</w:t>
      </w:r>
    </w:p>
    <w:p w:rsidR="00703F8A" w:rsidRPr="00703F8A" w:rsidRDefault="00703F8A" w:rsidP="00703F8A">
      <w:pPr>
        <w:pStyle w:val="a6"/>
        <w:jc w:val="both"/>
      </w:pPr>
      <w:r w:rsidRPr="00703F8A">
        <w:t>6.3. При подготовке предложений по формированию плана учитываются следующие критерии отбора: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законность, своевременность и периодичность проведения проверок;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конкретность, актуальность и обоснованность планируемых проверок;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степень обеспеченности ресурсами (трудовыми, техническими, материальными и финансовыми);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реальность сроков выполнения, определяемая с учетом всех возможных временных затрат (например, согласование и т.д.);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реальность, оптимальность планируемых мероприятий, равномерность распределения нагрузки (по временным и трудовым ресурсам);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экономическая целесообразность проведения проверок (экономическая целесообразность проведения проверок определяется по каждой проверке исходя из соотношения затрат на ее проведение и суммы средств бюджета, планируемых к проверке);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наличие резерва времени для выполнения внеплановых проверок.</w:t>
      </w:r>
    </w:p>
    <w:p w:rsidR="00D97C9B" w:rsidRDefault="00703F8A" w:rsidP="00703F8A">
      <w:pPr>
        <w:pStyle w:val="a6"/>
        <w:jc w:val="both"/>
      </w:pPr>
      <w:r w:rsidRPr="00D97C9B">
        <w:t xml:space="preserve">                                         </w:t>
      </w:r>
    </w:p>
    <w:p w:rsidR="00703F8A" w:rsidRPr="00D97C9B" w:rsidRDefault="00703F8A" w:rsidP="00D97C9B">
      <w:pPr>
        <w:pStyle w:val="a6"/>
        <w:jc w:val="center"/>
      </w:pPr>
      <w:r w:rsidRPr="00D97C9B">
        <w:t>7.</w:t>
      </w:r>
      <w:r w:rsidRPr="00D97C9B">
        <w:rPr>
          <w:rStyle w:val="a4"/>
        </w:rPr>
        <w:t xml:space="preserve"> Назначение проверки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7.1. Проверка назначается Главой </w:t>
      </w:r>
      <w:r w:rsidR="00D97C9B">
        <w:t>сельсовета</w:t>
      </w:r>
      <w:r w:rsidRPr="00703F8A">
        <w:t>.</w:t>
      </w:r>
    </w:p>
    <w:p w:rsidR="00703F8A" w:rsidRPr="00703F8A" w:rsidRDefault="00D97C9B" w:rsidP="00703F8A">
      <w:pPr>
        <w:pStyle w:val="a6"/>
        <w:jc w:val="both"/>
      </w:pPr>
      <w:r>
        <w:t xml:space="preserve">     </w:t>
      </w:r>
      <w:r w:rsidR="00703F8A" w:rsidRPr="00703F8A">
        <w:t>Решение о назначении проверки оформляется распоряжением в соответствии с утвержденным планом по проведению проверок (ревизий) на очередной финансовый год (при проведении внеплановой проверки - на основании соответствующего поручения, обращения).</w:t>
      </w:r>
    </w:p>
    <w:p w:rsidR="00703F8A" w:rsidRPr="00703F8A" w:rsidRDefault="00703F8A" w:rsidP="00703F8A">
      <w:pPr>
        <w:pStyle w:val="a6"/>
        <w:jc w:val="both"/>
      </w:pPr>
      <w:r w:rsidRPr="00703F8A">
        <w:t>7.2. При назначении проверки оформляется удостоверение на проведение проверки. В удостоверении на проведение проверки указывается: наименование органа, назначившего проверку, наименование проверяемой организации, проверяемый период, тема проверки, основание проведения проверки, лицо, осуществляющее проверку, срок проведения проверки.</w:t>
      </w:r>
    </w:p>
    <w:p w:rsidR="00703F8A" w:rsidRPr="00703F8A" w:rsidRDefault="00D97C9B" w:rsidP="00703F8A">
      <w:pPr>
        <w:pStyle w:val="a6"/>
        <w:jc w:val="both"/>
      </w:pPr>
      <w:r>
        <w:t xml:space="preserve">    </w:t>
      </w:r>
      <w:r w:rsidR="00703F8A" w:rsidRPr="00703F8A">
        <w:t>Удостоверение на проведение проверки подписывается лицом, назначившим проверку, заверяется печатью.</w:t>
      </w:r>
    </w:p>
    <w:p w:rsidR="00703F8A" w:rsidRPr="00703F8A" w:rsidRDefault="00703F8A" w:rsidP="00703F8A">
      <w:pPr>
        <w:pStyle w:val="a6"/>
        <w:jc w:val="both"/>
      </w:pPr>
      <w:r w:rsidRPr="00703F8A">
        <w:t>7.3. Срок проведения проверки устанавливается исходя из темы проверки, объема предстоящих контрольных действий, особенностей финансово-хозяйственной деятельности проверяемой организации и других обстоятельств.</w:t>
      </w:r>
    </w:p>
    <w:p w:rsidR="00703F8A" w:rsidRPr="00703F8A" w:rsidRDefault="00D97C9B" w:rsidP="00703F8A">
      <w:pPr>
        <w:pStyle w:val="a6"/>
        <w:jc w:val="both"/>
      </w:pPr>
      <w:r>
        <w:t xml:space="preserve">       </w:t>
      </w:r>
      <w:r w:rsidR="00703F8A" w:rsidRPr="00703F8A">
        <w:t>При необходимости для проведения проверки могут привлекаться специалисты иных организаций.</w:t>
      </w:r>
    </w:p>
    <w:p w:rsidR="00703F8A" w:rsidRPr="00703F8A" w:rsidRDefault="00703F8A" w:rsidP="00703F8A">
      <w:pPr>
        <w:pStyle w:val="a6"/>
        <w:jc w:val="both"/>
      </w:pPr>
      <w:r w:rsidRPr="00703F8A">
        <w:t>7.4. Срок проведения проверки, т.е. дата начала и дата окончания проверки, не может превышать 45 рабочих дней.</w:t>
      </w:r>
    </w:p>
    <w:p w:rsidR="00703F8A" w:rsidRPr="00703F8A" w:rsidRDefault="00703F8A" w:rsidP="00703F8A">
      <w:pPr>
        <w:pStyle w:val="a6"/>
        <w:jc w:val="both"/>
      </w:pPr>
      <w:r w:rsidRPr="00703F8A">
        <w:t>7.5. Датой начала проверки считается дата предъявления проверяющим лицом удостоверения на проведение проверки руководителю (лицу, его замещающему) проверяемой организации (далее - руководитель организации) или лицу, им уполномоченному.</w:t>
      </w:r>
    </w:p>
    <w:p w:rsidR="00703F8A" w:rsidRPr="00703F8A" w:rsidRDefault="00703F8A" w:rsidP="00703F8A">
      <w:pPr>
        <w:pStyle w:val="a6"/>
        <w:jc w:val="both"/>
      </w:pPr>
      <w:r w:rsidRPr="00703F8A">
        <w:t>7.6. Датой окончания проверки считается день подписания акта проверки руководителем организации. В случае отказа руководителя организации подписать или получить акт проверки датой окончания проверки считается день направления в проверенную организацию акта проверки.</w:t>
      </w:r>
    </w:p>
    <w:p w:rsidR="00703F8A" w:rsidRPr="00703F8A" w:rsidRDefault="00D97C9B" w:rsidP="00703F8A">
      <w:pPr>
        <w:pStyle w:val="a6"/>
        <w:jc w:val="both"/>
      </w:pPr>
      <w:r>
        <w:t xml:space="preserve">      </w:t>
      </w:r>
      <w:r w:rsidR="00703F8A" w:rsidRPr="00703F8A">
        <w:t xml:space="preserve">В случае отказа руководителя организации подписать или получить акт проверки, но при наличии возражений проверенной организации по акту проверки датой окончания </w:t>
      </w:r>
      <w:r w:rsidR="00703F8A" w:rsidRPr="00703F8A">
        <w:lastRenderedPageBreak/>
        <w:t>проверки считается день утверждения лицом, назначившим проверку, заключения на возражения проверенной организации по акту проверки.</w:t>
      </w:r>
    </w:p>
    <w:p w:rsidR="00703F8A" w:rsidRPr="00703F8A" w:rsidRDefault="00703F8A" w:rsidP="00703F8A">
      <w:pPr>
        <w:pStyle w:val="a6"/>
        <w:jc w:val="both"/>
      </w:pPr>
      <w:r w:rsidRPr="00703F8A">
        <w:t>7.7. Срок проведения проверки, установленный при назначении проверки, может быть продлен лицом, назначившим проверку, на основе служебной записки проверяющего лица.</w:t>
      </w:r>
    </w:p>
    <w:p w:rsidR="00703F8A" w:rsidRPr="00703F8A" w:rsidRDefault="00D97C9B" w:rsidP="00703F8A">
      <w:pPr>
        <w:pStyle w:val="a6"/>
        <w:jc w:val="both"/>
      </w:pPr>
      <w:r>
        <w:t xml:space="preserve">        </w:t>
      </w:r>
      <w:r w:rsidR="00703F8A" w:rsidRPr="00703F8A">
        <w:t>В удостоверении на проведение проверки делается отметка о продлении срока проверки, которая заверяется подписью лица, принявшего решение о продлении срока проверки, и печатью.</w:t>
      </w:r>
    </w:p>
    <w:p w:rsidR="00703F8A" w:rsidRPr="00703F8A" w:rsidRDefault="00D97C9B" w:rsidP="00703F8A">
      <w:pPr>
        <w:pStyle w:val="a6"/>
        <w:jc w:val="both"/>
      </w:pPr>
      <w:r>
        <w:t xml:space="preserve">       </w:t>
      </w:r>
      <w:r w:rsidR="00703F8A" w:rsidRPr="00703F8A">
        <w:t>Решение о продлении срока проведения проверки доводится до сведения проверяемой организации.</w:t>
      </w:r>
    </w:p>
    <w:p w:rsidR="00703F8A" w:rsidRPr="00703F8A" w:rsidRDefault="00703F8A" w:rsidP="00703F8A">
      <w:pPr>
        <w:pStyle w:val="a6"/>
        <w:jc w:val="both"/>
      </w:pPr>
      <w:r w:rsidRPr="00703F8A">
        <w:t>7.8. Проверка может быть приостановлена в случае отсутствия или неудовлетворительного состояния бухгалтерского (бюджетного) учета в проверяемой организации либо при наличии иных обстоятельств, делающих невозможным дальнейшее проведение проверки.</w:t>
      </w:r>
    </w:p>
    <w:p w:rsidR="00703F8A" w:rsidRPr="00703F8A" w:rsidRDefault="00703F8A" w:rsidP="00703F8A">
      <w:pPr>
        <w:pStyle w:val="a6"/>
        <w:jc w:val="both"/>
      </w:pPr>
      <w:r w:rsidRPr="00703F8A">
        <w:t>7.9. Решение о приостановлении проверки принимается лицом, назначившим проверку, на основе мотивированного представления проверяющего лица.</w:t>
      </w:r>
    </w:p>
    <w:p w:rsidR="00703F8A" w:rsidRPr="00703F8A" w:rsidRDefault="00D97C9B" w:rsidP="00703F8A">
      <w:pPr>
        <w:pStyle w:val="a6"/>
        <w:jc w:val="both"/>
      </w:pPr>
      <w:r>
        <w:t xml:space="preserve">        </w:t>
      </w:r>
      <w:r w:rsidR="00703F8A" w:rsidRPr="00703F8A">
        <w:t>В срок не позднее 5 рабочих дней со дня принятия решения о приостановлении проверки лицо, принявшее такое решение: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письменно извещает руководителя организации и (или) ее вышестоящий орган о приостановлении проверки;</w:t>
      </w:r>
    </w:p>
    <w:p w:rsidR="00703F8A" w:rsidRPr="00703F8A" w:rsidRDefault="00D97C9B" w:rsidP="00703F8A">
      <w:pPr>
        <w:pStyle w:val="a6"/>
        <w:jc w:val="both"/>
      </w:pPr>
      <w:r>
        <w:t xml:space="preserve">- </w:t>
      </w:r>
      <w:r w:rsidR="00703F8A" w:rsidRPr="00703F8A">
        <w:t>направляет в проверяемую организацию и (или) ее вышестоящий орган письменное предписание о восстановлении бухгалтерского (бюджетного) учета или устранении выявленных нарушений в бухгалтерском (бюджетном) учете либо устранении иных обстоятельств, делающих невозможным дальнейшее проведение проверки.</w:t>
      </w:r>
    </w:p>
    <w:p w:rsidR="00703F8A" w:rsidRPr="00703F8A" w:rsidRDefault="00703F8A" w:rsidP="00703F8A">
      <w:pPr>
        <w:pStyle w:val="a6"/>
        <w:jc w:val="both"/>
      </w:pPr>
      <w:r w:rsidRPr="00703F8A">
        <w:t>7.10. После устранения причин приостановления проверки проверяющее лицо возобновляет проведение проверки в сроки, устанавливаемые лицом, назначившим проверку.</w:t>
      </w:r>
    </w:p>
    <w:p w:rsidR="00703F8A" w:rsidRPr="00703F8A" w:rsidRDefault="00D97C9B" w:rsidP="00703F8A">
      <w:pPr>
        <w:pStyle w:val="a6"/>
        <w:jc w:val="both"/>
      </w:pPr>
      <w:r>
        <w:t xml:space="preserve">       </w:t>
      </w:r>
      <w:r w:rsidR="00703F8A" w:rsidRPr="00703F8A">
        <w:t>В удостоверении на проведение проверки делаются отметки о приостановлении и возобновлении проведения проверки с указанием нового срока проверки. Указанные отметки в удостоверении на проведение проверки заверяются подписью лица, принявшего решение о приостановлении и возобновлении проведения проверки, и печатью.</w:t>
      </w:r>
    </w:p>
    <w:p w:rsidR="00703F8A" w:rsidRPr="00703F8A" w:rsidRDefault="00703F8A" w:rsidP="00703F8A">
      <w:pPr>
        <w:pStyle w:val="a6"/>
        <w:jc w:val="both"/>
      </w:pPr>
      <w:r w:rsidRPr="00703F8A">
        <w:t>7.11. Для проведения проверки лицо, назначившее проверку, утверждает программу проверки.</w:t>
      </w:r>
    </w:p>
    <w:p w:rsidR="00703F8A" w:rsidRPr="00703F8A" w:rsidRDefault="00D97C9B" w:rsidP="00703F8A">
      <w:pPr>
        <w:pStyle w:val="a6"/>
        <w:jc w:val="both"/>
      </w:pPr>
      <w:r>
        <w:t xml:space="preserve">        </w:t>
      </w:r>
      <w:r w:rsidR="00703F8A" w:rsidRPr="00703F8A">
        <w:t xml:space="preserve">Программа проверки должна содержать перечень основных вопросов, по которым будут </w:t>
      </w:r>
      <w:proofErr w:type="gramStart"/>
      <w:r w:rsidR="00703F8A" w:rsidRPr="00703F8A">
        <w:t>проводится</w:t>
      </w:r>
      <w:proofErr w:type="gramEnd"/>
      <w:r w:rsidR="00703F8A" w:rsidRPr="00703F8A">
        <w:t xml:space="preserve">  в ходе проверки контрольные действия.</w:t>
      </w:r>
    </w:p>
    <w:p w:rsidR="00703F8A" w:rsidRPr="00703F8A" w:rsidRDefault="00D97C9B" w:rsidP="00703F8A">
      <w:pPr>
        <w:pStyle w:val="a6"/>
        <w:jc w:val="both"/>
      </w:pPr>
      <w:r>
        <w:t xml:space="preserve">        </w:t>
      </w:r>
      <w:r w:rsidR="00703F8A" w:rsidRPr="00703F8A">
        <w:t>При необходимости и исходя из конкретных обстоятель</w:t>
      </w:r>
      <w:proofErr w:type="gramStart"/>
      <w:r w:rsidR="00703F8A" w:rsidRPr="00703F8A">
        <w:t>ств   пр</w:t>
      </w:r>
      <w:proofErr w:type="gramEnd"/>
      <w:r w:rsidR="00703F8A" w:rsidRPr="00703F8A">
        <w:t>оведения проверки программа проверки может быть изменена лицом, назначившим проверку.</w:t>
      </w:r>
    </w:p>
    <w:p w:rsidR="00703F8A" w:rsidRPr="00703F8A" w:rsidRDefault="00703F8A" w:rsidP="00703F8A">
      <w:pPr>
        <w:pStyle w:val="a6"/>
        <w:jc w:val="both"/>
      </w:pPr>
      <w:r w:rsidRPr="00703F8A">
        <w:t>7.12. При подготовке к проведению проверки проверяющее лицо должно изучить программу проверки; законодательные и иные нормативные правовые акты по теме проверки; бухгалтерскую (бюджетную) и статистическую отчетность, другие доступные материалы, характеризующие деятельность проверяемой организации; материалы предыдущих проверок проверяемой организации (при их наличии).</w:t>
      </w:r>
    </w:p>
    <w:p w:rsidR="00703F8A" w:rsidRPr="00703F8A" w:rsidRDefault="00703F8A" w:rsidP="00703F8A">
      <w:pPr>
        <w:pStyle w:val="a6"/>
        <w:jc w:val="both"/>
      </w:pPr>
      <w:r w:rsidRPr="00703F8A">
        <w:t> </w:t>
      </w:r>
    </w:p>
    <w:p w:rsidR="00703F8A" w:rsidRPr="00D97C9B" w:rsidRDefault="00703F8A" w:rsidP="00D97C9B">
      <w:pPr>
        <w:pStyle w:val="a6"/>
        <w:jc w:val="center"/>
      </w:pPr>
      <w:r w:rsidRPr="00D97C9B">
        <w:rPr>
          <w:rStyle w:val="a4"/>
        </w:rPr>
        <w:t>8. Проведение проверки (ревизии)</w:t>
      </w:r>
    </w:p>
    <w:p w:rsidR="00703F8A" w:rsidRPr="00703F8A" w:rsidRDefault="00703F8A" w:rsidP="00703F8A">
      <w:pPr>
        <w:pStyle w:val="a6"/>
        <w:jc w:val="both"/>
      </w:pPr>
      <w:r w:rsidRPr="00703F8A">
        <w:t>8.1. Проверяющее лицо должно: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предъявить руководителю организации удостоверение на проведение проверки;</w:t>
      </w:r>
    </w:p>
    <w:p w:rsidR="00703F8A" w:rsidRPr="00703F8A" w:rsidRDefault="00703F8A" w:rsidP="00703F8A">
      <w:pPr>
        <w:pStyle w:val="a6"/>
        <w:jc w:val="both"/>
      </w:pPr>
      <w:r w:rsidRPr="00703F8A">
        <w:t>ознакомить его с программой проверки;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решить организационно-технические вопросы проведения проверки.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8.2. </w:t>
      </w:r>
      <w:proofErr w:type="gramStart"/>
      <w:r w:rsidRPr="00703F8A">
        <w:t>Исходя из темы проверки и ее программы проверяющее лицо определяет</w:t>
      </w:r>
      <w:proofErr w:type="gramEnd"/>
      <w:r w:rsidRPr="00703F8A">
        <w:t xml:space="preserve"> объем и состав контрольных действий по каждому вопросу программы проверки, а также способы проведения таких контрольных действий.</w:t>
      </w:r>
    </w:p>
    <w:p w:rsidR="00703F8A" w:rsidRPr="00703F8A" w:rsidRDefault="00703F8A" w:rsidP="00703F8A">
      <w:pPr>
        <w:pStyle w:val="a6"/>
        <w:jc w:val="both"/>
      </w:pPr>
      <w:r w:rsidRPr="00703F8A">
        <w:lastRenderedPageBreak/>
        <w:t>8.3. В ходе проверки проводятся контрольные действия по документальному и фактическому изучению финансовых и хозяйственных операций, совершенных проверяемой организацией в проверяемый период.</w:t>
      </w:r>
    </w:p>
    <w:p w:rsidR="00703F8A" w:rsidRPr="00703F8A" w:rsidRDefault="00062347" w:rsidP="00703F8A">
      <w:pPr>
        <w:pStyle w:val="a6"/>
        <w:jc w:val="both"/>
      </w:pPr>
      <w:r>
        <w:t xml:space="preserve">         </w:t>
      </w:r>
      <w:r w:rsidR="00703F8A" w:rsidRPr="00703F8A">
        <w:t>Контрольные действия по документальному изучению проводятся по финансовым, бухгалтерским, отчетным и иным документам проверяемой и иных организаций, в том числе путем анализа и оценки полученной из них информации.</w:t>
      </w:r>
    </w:p>
    <w:p w:rsidR="00703F8A" w:rsidRPr="00703F8A" w:rsidRDefault="00062347" w:rsidP="00703F8A">
      <w:pPr>
        <w:pStyle w:val="a6"/>
        <w:jc w:val="both"/>
      </w:pPr>
      <w:r>
        <w:t xml:space="preserve">        </w:t>
      </w:r>
      <w:r w:rsidR="00703F8A" w:rsidRPr="00703F8A"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замеров.</w:t>
      </w:r>
    </w:p>
    <w:p w:rsidR="00703F8A" w:rsidRPr="00703F8A" w:rsidRDefault="00703F8A" w:rsidP="00703F8A">
      <w:pPr>
        <w:pStyle w:val="a6"/>
        <w:jc w:val="both"/>
      </w:pPr>
      <w:r w:rsidRPr="00703F8A">
        <w:t>8.4. Контрольные действия могут проводиться сплошным или выборочным способом.</w:t>
      </w:r>
    </w:p>
    <w:p w:rsidR="00703F8A" w:rsidRPr="00703F8A" w:rsidRDefault="00062347" w:rsidP="00703F8A">
      <w:pPr>
        <w:pStyle w:val="a6"/>
        <w:jc w:val="both"/>
      </w:pPr>
      <w:r>
        <w:t xml:space="preserve">        </w:t>
      </w:r>
      <w:r w:rsidR="00703F8A" w:rsidRPr="00703F8A">
        <w:t>Сплошной способ заключается в проведении контрольного действия в отношении всей совокупности финансовых и хозяйственных операций, относящихся к одному вопросу программы проверки.</w:t>
      </w:r>
    </w:p>
    <w:p w:rsidR="00703F8A" w:rsidRPr="00703F8A" w:rsidRDefault="00062347" w:rsidP="00703F8A">
      <w:pPr>
        <w:pStyle w:val="a6"/>
        <w:jc w:val="both"/>
      </w:pPr>
      <w:r>
        <w:t xml:space="preserve">       </w:t>
      </w:r>
      <w:r w:rsidR="00703F8A" w:rsidRPr="00703F8A">
        <w:t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 проверки. Объем выборки и ее состав определяются руководителем ревизионной группы таким образом, чтобы обеспечить возможность оценки всей совокупности финансовых и хозяйственных операций по изучаемому вопросу.</w:t>
      </w:r>
    </w:p>
    <w:p w:rsidR="00703F8A" w:rsidRPr="00703F8A" w:rsidRDefault="00703F8A" w:rsidP="00703F8A">
      <w:pPr>
        <w:pStyle w:val="a6"/>
        <w:jc w:val="both"/>
      </w:pPr>
      <w:r w:rsidRPr="00703F8A">
        <w:t>8.5. Решение об использовании сплошного или выборочного способа проведения контрольных действий по каждому вопросу программы проверки указывается в программе проверки.</w:t>
      </w:r>
    </w:p>
    <w:p w:rsidR="00703F8A" w:rsidRPr="00703F8A" w:rsidRDefault="00703F8A" w:rsidP="00703F8A">
      <w:pPr>
        <w:pStyle w:val="a6"/>
        <w:jc w:val="both"/>
      </w:pPr>
      <w:r w:rsidRPr="00703F8A">
        <w:t>8.6. В ходе проверки могут проводиться контрольные действия по изучению: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учредительных, регистрационных, плановых, бухгалтерских, отчетных и других документов (по форме и содержанию);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полноты, своевременности и правильности отражения совершенных финансовых и хозяйственных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фактического наличия, сохранности и правильного использования материальных ценностей в проверяемом учреждении,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703F8A" w:rsidRPr="00703F8A" w:rsidRDefault="00703F8A" w:rsidP="00703F8A">
      <w:pPr>
        <w:pStyle w:val="a6"/>
        <w:jc w:val="both"/>
      </w:pPr>
      <w:r w:rsidRPr="00703F8A">
        <w:t>постановки и состояния бухгалтерского (бюджетного) учета и бухгалтерской (бюджетной) отчетности в проверяемой организации;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 xml:space="preserve">состояния системы внутреннего контроля в проверяемой организации, в том числе наличия и состояния текущего </w:t>
      </w:r>
      <w:proofErr w:type="gramStart"/>
      <w:r w:rsidR="00703F8A" w:rsidRPr="00703F8A">
        <w:t>контроля за</w:t>
      </w:r>
      <w:proofErr w:type="gramEnd"/>
      <w:r w:rsidR="00703F8A" w:rsidRPr="00703F8A">
        <w:t xml:space="preserve"> движением материальных ценностей и денежных средств, правильностью формирования затрат, полнотой </w:t>
      </w:r>
      <w:proofErr w:type="spellStart"/>
      <w:r w:rsidR="00703F8A" w:rsidRPr="00703F8A">
        <w:t>оприходования</w:t>
      </w:r>
      <w:proofErr w:type="spellEnd"/>
      <w:r w:rsidR="00703F8A" w:rsidRPr="00703F8A">
        <w:t>, сохранностью и фактическим наличием продукции, денежных средств и материальных ценностей, достоверностью объемов выполненных работ и оказанных услуг.</w:t>
      </w:r>
    </w:p>
    <w:p w:rsidR="00703F8A" w:rsidRPr="00703F8A" w:rsidRDefault="00703F8A" w:rsidP="00703F8A">
      <w:pPr>
        <w:pStyle w:val="a6"/>
        <w:jc w:val="both"/>
      </w:pPr>
      <w:r w:rsidRPr="00703F8A">
        <w:t>8.7. Проверяющее лицо (ревизор) вправе получать необходимые письменные объяснения от должностных, материально ответственных и иных лиц проверяемой организации, справки и сведения по вопросам, возникающим в ходе проверки, и заверенные копии документов, необходимых для проведения контрольных действий. В случае отказа от представления указанных объяснений, справок, сведений и копий документов в акте проверки, акте встречной проверки делается соответствующая запись.</w:t>
      </w:r>
    </w:p>
    <w:p w:rsidR="00703F8A" w:rsidRPr="00703F8A" w:rsidRDefault="00703F8A" w:rsidP="00703F8A">
      <w:pPr>
        <w:pStyle w:val="a6"/>
        <w:jc w:val="both"/>
      </w:pPr>
      <w:r w:rsidRPr="00703F8A">
        <w:t>8.8. В ходе проверки может проводиться встречная проверка. Встречная проверка проводится путем сличения записей, документов и данных в организациях, получивших от проверяемой организации денежные средства, материальные ценности и документы, с соответствующими записями, документами и данными проверяемой организации.</w:t>
      </w:r>
    </w:p>
    <w:p w:rsidR="00703F8A" w:rsidRPr="00703F8A" w:rsidRDefault="00062347" w:rsidP="00703F8A">
      <w:pPr>
        <w:pStyle w:val="a6"/>
        <w:jc w:val="both"/>
      </w:pPr>
      <w:r>
        <w:t xml:space="preserve">      </w:t>
      </w:r>
      <w:r w:rsidR="00703F8A" w:rsidRPr="00703F8A">
        <w:t>Встречная проверка назначается ревизором.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8.9. В ходе проверки по решению ревизора может составляться акт по результатам проведения контрольных действий по отдельным вопросам программы проверки. </w:t>
      </w:r>
      <w:r w:rsidR="00062347">
        <w:t xml:space="preserve">       </w:t>
      </w:r>
      <w:r w:rsidRPr="00703F8A">
        <w:lastRenderedPageBreak/>
        <w:t>Указанный акт составляется и подписывается ревизором, подписывается должностным лицом проверяемой организации, ответственным за соответствующий участок работы проверяемой организации. В случае отказа указанного должностного лица подписать акт в конце акта делается запись об отказе указанного лица от подписания акта. В этом случае к акту прилагаются возражения указанного должностного лица.</w:t>
      </w:r>
    </w:p>
    <w:p w:rsidR="00703F8A" w:rsidRPr="00703F8A" w:rsidRDefault="00062347" w:rsidP="00703F8A">
      <w:pPr>
        <w:pStyle w:val="a6"/>
        <w:jc w:val="both"/>
      </w:pPr>
      <w:r>
        <w:t xml:space="preserve">       </w:t>
      </w:r>
      <w:r w:rsidR="00703F8A" w:rsidRPr="00703F8A">
        <w:t>Акты проверки по отдельным вопросам программы проверки прилагаются к акту проверки, акту встречной проверки, а информация, изложенная в них, учитывается при составлении акта проверки, акта встречной проверки.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8.10. В </w:t>
      </w:r>
      <w:proofErr w:type="gramStart"/>
      <w:r w:rsidRPr="00703F8A">
        <w:t>случае</w:t>
      </w:r>
      <w:proofErr w:type="gramEnd"/>
      <w:r w:rsidRPr="00703F8A">
        <w:t xml:space="preserve"> когда можно предположить, что выявленное в ходе проверки, встречной проверки нарушение может быть скрыто либо по нему необходимо принять меры по незамедлительному устранению, составляется промежуточный акт проверки (промежуточный акт встречной проверки), к которому прилагаются необходимые письменные объяснения соответствующих должностных, материально ответственных и иных лиц проверяемой организации.</w:t>
      </w:r>
    </w:p>
    <w:p w:rsidR="00703F8A" w:rsidRPr="00703F8A" w:rsidRDefault="00062347" w:rsidP="00703F8A">
      <w:pPr>
        <w:pStyle w:val="a6"/>
        <w:jc w:val="both"/>
      </w:pPr>
      <w:r>
        <w:t xml:space="preserve">      </w:t>
      </w:r>
      <w:r w:rsidR="00703F8A" w:rsidRPr="00703F8A">
        <w:t>Промежуточный акт проверки (промежуточный а</w:t>
      </w:r>
      <w:proofErr w:type="gramStart"/>
      <w:r w:rsidR="00703F8A" w:rsidRPr="00703F8A">
        <w:t>кт встр</w:t>
      </w:r>
      <w:proofErr w:type="gramEnd"/>
      <w:r w:rsidR="00703F8A" w:rsidRPr="00703F8A">
        <w:t>ечной проверки) оформляется в порядке, установленном настоящим регламентом для оформления соответственно акта проверки или акта встречной проверки.</w:t>
      </w:r>
    </w:p>
    <w:p w:rsidR="00703F8A" w:rsidRPr="00703F8A" w:rsidRDefault="00062347" w:rsidP="00703F8A">
      <w:pPr>
        <w:pStyle w:val="a6"/>
        <w:jc w:val="both"/>
      </w:pPr>
      <w:r>
        <w:t xml:space="preserve">      </w:t>
      </w:r>
      <w:r w:rsidR="00703F8A" w:rsidRPr="00703F8A">
        <w:t>Промежуточный акт проверки подписывается ревизором и руководителем организации.</w:t>
      </w:r>
    </w:p>
    <w:p w:rsidR="00703F8A" w:rsidRPr="00703F8A" w:rsidRDefault="00703F8A" w:rsidP="00703F8A">
      <w:pPr>
        <w:pStyle w:val="a6"/>
        <w:jc w:val="both"/>
      </w:pPr>
      <w:r w:rsidRPr="00703F8A">
        <w:t>Факты, изложенные в промежуточном акте проверки, включаются соответственно в акт проверки или а</w:t>
      </w:r>
      <w:proofErr w:type="gramStart"/>
      <w:r w:rsidRPr="00703F8A">
        <w:t>кт встр</w:t>
      </w:r>
      <w:proofErr w:type="gramEnd"/>
      <w:r w:rsidRPr="00703F8A">
        <w:t>ечной проверки.</w:t>
      </w:r>
    </w:p>
    <w:p w:rsidR="00703F8A" w:rsidRPr="00062347" w:rsidRDefault="00703F8A" w:rsidP="00062347">
      <w:pPr>
        <w:pStyle w:val="a6"/>
        <w:jc w:val="center"/>
      </w:pPr>
      <w:r w:rsidRPr="00062347">
        <w:rPr>
          <w:rStyle w:val="a4"/>
        </w:rPr>
        <w:t>9. Оформление результатов проверки (ревизии, встречной проверки)</w:t>
      </w:r>
    </w:p>
    <w:p w:rsidR="00703F8A" w:rsidRPr="00703F8A" w:rsidRDefault="00703F8A" w:rsidP="00703F8A">
      <w:pPr>
        <w:pStyle w:val="a6"/>
        <w:jc w:val="both"/>
      </w:pPr>
      <w:r w:rsidRPr="00703F8A">
        <w:t>9.1. Результаты проверки оформляются актом проверки (ревизии).</w:t>
      </w:r>
    </w:p>
    <w:p w:rsidR="00703F8A" w:rsidRPr="00703F8A" w:rsidRDefault="00062347" w:rsidP="00703F8A">
      <w:pPr>
        <w:pStyle w:val="a6"/>
        <w:jc w:val="both"/>
      </w:pPr>
      <w:r>
        <w:t xml:space="preserve">  </w:t>
      </w:r>
      <w:r w:rsidR="00703F8A" w:rsidRPr="00703F8A">
        <w:t>Результаты встречной проверки оформляются актом встречной проверки.</w:t>
      </w:r>
    </w:p>
    <w:p w:rsidR="00703F8A" w:rsidRPr="00703F8A" w:rsidRDefault="00062347" w:rsidP="00703F8A">
      <w:pPr>
        <w:pStyle w:val="a6"/>
        <w:jc w:val="both"/>
      </w:pPr>
      <w:r>
        <w:t xml:space="preserve">     </w:t>
      </w:r>
      <w:r w:rsidR="00703F8A" w:rsidRPr="00703F8A">
        <w:t>А</w:t>
      </w:r>
      <w:proofErr w:type="gramStart"/>
      <w:r w:rsidR="00703F8A" w:rsidRPr="00703F8A">
        <w:t>кт встр</w:t>
      </w:r>
      <w:proofErr w:type="gramEnd"/>
      <w:r w:rsidR="00703F8A" w:rsidRPr="00703F8A">
        <w:t>ечной проверки прилагается к акту проверки, в рамках которой была проведена встречная проверка.</w:t>
      </w:r>
    </w:p>
    <w:p w:rsidR="00703F8A" w:rsidRPr="00703F8A" w:rsidRDefault="00062347" w:rsidP="00703F8A">
      <w:pPr>
        <w:pStyle w:val="a6"/>
        <w:jc w:val="both"/>
      </w:pPr>
      <w:r>
        <w:t xml:space="preserve">     </w:t>
      </w:r>
      <w:r w:rsidR="00703F8A" w:rsidRPr="00703F8A">
        <w:t>Акт проверки, а</w:t>
      </w:r>
      <w:proofErr w:type="gramStart"/>
      <w:r w:rsidR="00703F8A" w:rsidRPr="00703F8A">
        <w:t>кт встр</w:t>
      </w:r>
      <w:proofErr w:type="gramEnd"/>
      <w:r w:rsidR="00703F8A" w:rsidRPr="00703F8A">
        <w:t>ечной проверки должен быть пронумерован. В акте проверки, акте встречной проверки не допускаются помарки, подчистки и иные не оговоренные исправления.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9.2. </w:t>
      </w:r>
      <w:proofErr w:type="gramStart"/>
      <w:r w:rsidRPr="00703F8A">
        <w:t>Акт проверки (ревизии) состоит из вводной и описательной частей.</w:t>
      </w:r>
      <w:proofErr w:type="gramEnd"/>
    </w:p>
    <w:p w:rsidR="00703F8A" w:rsidRPr="00703F8A" w:rsidRDefault="00703F8A" w:rsidP="00703F8A">
      <w:pPr>
        <w:pStyle w:val="a6"/>
        <w:jc w:val="both"/>
      </w:pPr>
      <w:r w:rsidRPr="00703F8A">
        <w:t>Вводная часть акта проверки должна содержать следующие сведения: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тема проверки;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дата и место составления акта проверки;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номер и дата удостоверения на проведение проверки;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основание назначения проверки, в том числе указание на плановый характер, либо проведение по обращению, требованию или поручению соответствующего органа;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фамилии, инициалы и должность ревизора;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проверяемый период;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срок проведения проверки;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сведения о проверенной организации;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полное и краткое наименование, идентификационный номер налогоплательщика (ИНН);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ведомственная принадлежность и наименование вышестоящего органа (при наличии);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сведения об учредителях (участниках, при наличии);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имеющиеся лицензии на осуществление соответствующих видов деятельности;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перечень и реквизиты всех счетов в кредитных организациях, включая депозитные, а также лицевых счетов (включая счета, закрытые на момент проверки, но действовавшие в проверяемом периоде) в органах казначейства;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фамилии, инициалы и должности лиц, имевших право подписи денежных и расчетных документов в проверяемый период;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иные данные, необходимые, по мнению руководителя ревизионной группы, для полной характеристики проверенной организации.</w:t>
      </w:r>
    </w:p>
    <w:p w:rsidR="00703F8A" w:rsidRPr="00703F8A" w:rsidRDefault="00062347" w:rsidP="00703F8A">
      <w:pPr>
        <w:pStyle w:val="a6"/>
        <w:jc w:val="both"/>
      </w:pPr>
      <w:r>
        <w:lastRenderedPageBreak/>
        <w:t xml:space="preserve">       </w:t>
      </w:r>
      <w:r w:rsidR="00703F8A" w:rsidRPr="00703F8A">
        <w:t>Описательная часть акта проверки должна содержать описание проведенной работы и выявленных нарушений по каждому вопросу программы проверки.</w:t>
      </w:r>
    </w:p>
    <w:p w:rsidR="00703F8A" w:rsidRPr="00703F8A" w:rsidRDefault="00703F8A" w:rsidP="00703F8A">
      <w:pPr>
        <w:pStyle w:val="a6"/>
        <w:jc w:val="both"/>
      </w:pPr>
      <w:r w:rsidRPr="00703F8A">
        <w:t>9.3. При составлении акта проверки, акта встречной проверки должны быть обеспечены объективность, обоснованность, системность, четкость, доступность и лаконичность (без ущерба для содержания) изложения.</w:t>
      </w:r>
    </w:p>
    <w:p w:rsidR="00703F8A" w:rsidRPr="00703F8A" w:rsidRDefault="00703F8A" w:rsidP="00703F8A">
      <w:pPr>
        <w:pStyle w:val="a6"/>
        <w:jc w:val="both"/>
      </w:pPr>
      <w:r w:rsidRPr="00703F8A">
        <w:t>9.4. Результаты проверки (ревизии), встречной проверки, излагаемые в акте проверки, акте встречной проверки, 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материально-ответственных и иных лиц проверенной организации (по фактам выявленных нарушений), другими материалами.</w:t>
      </w:r>
    </w:p>
    <w:p w:rsidR="00703F8A" w:rsidRPr="00703F8A" w:rsidRDefault="00062347" w:rsidP="00703F8A">
      <w:pPr>
        <w:pStyle w:val="a6"/>
        <w:jc w:val="both"/>
      </w:pPr>
      <w:r>
        <w:t xml:space="preserve">       </w:t>
      </w:r>
      <w:r w:rsidR="00703F8A" w:rsidRPr="00703F8A">
        <w:t>Указанные документы (копии) и материалы прилагаются к акту проверки, акту встречной проверки.</w:t>
      </w:r>
    </w:p>
    <w:p w:rsidR="00703F8A" w:rsidRPr="00703F8A" w:rsidRDefault="00062347" w:rsidP="00703F8A">
      <w:pPr>
        <w:pStyle w:val="a6"/>
        <w:jc w:val="both"/>
      </w:pPr>
      <w:r>
        <w:t xml:space="preserve">       </w:t>
      </w:r>
      <w:r w:rsidR="00703F8A" w:rsidRPr="00703F8A">
        <w:t>Копии документов, подтверждающие выявленные в ходе проверки, встречной проверки финансовые нарушения, заверяются подписью руководителя проверенной организации или должностного лица, уполномоченного руководителем проверенной организации, и печатью проверенной организации.</w:t>
      </w:r>
    </w:p>
    <w:p w:rsidR="00703F8A" w:rsidRPr="00703F8A" w:rsidRDefault="00703F8A" w:rsidP="00703F8A">
      <w:pPr>
        <w:pStyle w:val="a6"/>
        <w:jc w:val="both"/>
      </w:pPr>
      <w:r w:rsidRPr="00703F8A">
        <w:t>9.5. В описании каждого нарушения, выявленного в ходе проверки (ревизии), встречной проверки, должны быть указаны: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положения законодательных и нормативных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 (при необходимости), должностное, материально ответственное или иное лицо проверенной организации, допустившее нарушение.</w:t>
      </w:r>
    </w:p>
    <w:p w:rsidR="00703F8A" w:rsidRPr="00703F8A" w:rsidRDefault="00703F8A" w:rsidP="00703F8A">
      <w:pPr>
        <w:pStyle w:val="a6"/>
        <w:jc w:val="both"/>
      </w:pPr>
      <w:r w:rsidRPr="00703F8A">
        <w:t>9.6. В акте проверки (ревизии), акте встречной проверки не допускаются: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выводы, предположения, факты, не подтвержденные соответствующими документами;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указания на материалы правоохранительных органов и показания, данные следственным органам должностными, материально ответственными и иными лицами проверенной организации;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морально-этическая оценка действий должностных, материально ответственных и иных лиц проверенной организации.</w:t>
      </w:r>
    </w:p>
    <w:p w:rsidR="00703F8A" w:rsidRPr="00703F8A" w:rsidRDefault="00703F8A" w:rsidP="00703F8A">
      <w:pPr>
        <w:pStyle w:val="a6"/>
        <w:jc w:val="both"/>
      </w:pPr>
      <w:r w:rsidRPr="00703F8A">
        <w:t>9.7. Акт проверки составляется: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в двух экземплярах: один экземпляр для проверенной организации, один экземпляр для организации, осуществившей проверку;</w:t>
      </w:r>
    </w:p>
    <w:p w:rsidR="00703F8A" w:rsidRPr="00703F8A" w:rsidRDefault="00062347" w:rsidP="00703F8A">
      <w:pPr>
        <w:pStyle w:val="a6"/>
        <w:jc w:val="both"/>
      </w:pPr>
      <w:r>
        <w:t xml:space="preserve">- </w:t>
      </w:r>
      <w:r w:rsidR="00703F8A" w:rsidRPr="00703F8A">
        <w:t>в трех экземплярах: один экземпляр для органа, по мотивированному обращению, требованию или поручению которого проведена проверка, один экземпляр для проверенной организации, один экземпляр для организации, осуществившей проверку.</w:t>
      </w:r>
    </w:p>
    <w:p w:rsidR="00703F8A" w:rsidRPr="00703F8A" w:rsidRDefault="00703F8A" w:rsidP="00703F8A">
      <w:pPr>
        <w:pStyle w:val="a6"/>
        <w:jc w:val="both"/>
      </w:pPr>
      <w:r w:rsidRPr="00703F8A">
        <w:t>9.8. Каждый экземпляр акта проверки (ревизии) подписывается ревизором, руководителем и главным бухгалтером проверяемой организации.</w:t>
      </w:r>
    </w:p>
    <w:p w:rsidR="00703F8A" w:rsidRPr="00703F8A" w:rsidRDefault="00703F8A" w:rsidP="00703F8A">
      <w:pPr>
        <w:pStyle w:val="a6"/>
        <w:jc w:val="both"/>
      </w:pPr>
      <w:r w:rsidRPr="00703F8A">
        <w:t>9.9. А</w:t>
      </w:r>
      <w:proofErr w:type="gramStart"/>
      <w:r w:rsidRPr="00703F8A">
        <w:t>кт встр</w:t>
      </w:r>
      <w:proofErr w:type="gramEnd"/>
      <w:r w:rsidRPr="00703F8A">
        <w:t>ечной проверки составляется в двух экземплярах:</w:t>
      </w:r>
    </w:p>
    <w:p w:rsidR="00062347" w:rsidRDefault="00062347" w:rsidP="00703F8A">
      <w:pPr>
        <w:pStyle w:val="a6"/>
        <w:jc w:val="both"/>
      </w:pPr>
      <w:r>
        <w:t xml:space="preserve">- </w:t>
      </w:r>
      <w:r w:rsidR="00703F8A" w:rsidRPr="00703F8A">
        <w:t xml:space="preserve">один экземпляр для проверяющей организации; </w:t>
      </w:r>
    </w:p>
    <w:p w:rsidR="00062347" w:rsidRDefault="00062347" w:rsidP="00703F8A">
      <w:pPr>
        <w:pStyle w:val="a6"/>
        <w:jc w:val="both"/>
      </w:pPr>
      <w:r>
        <w:t xml:space="preserve">- </w:t>
      </w:r>
      <w:r w:rsidR="00703F8A" w:rsidRPr="00703F8A">
        <w:t xml:space="preserve">один экземпляр для проверенной организации. </w:t>
      </w:r>
    </w:p>
    <w:p w:rsidR="00703F8A" w:rsidRPr="00703F8A" w:rsidRDefault="00062347" w:rsidP="00703F8A">
      <w:pPr>
        <w:pStyle w:val="a6"/>
        <w:jc w:val="both"/>
      </w:pPr>
      <w:r>
        <w:t xml:space="preserve">      </w:t>
      </w:r>
      <w:r w:rsidR="00703F8A" w:rsidRPr="00703F8A">
        <w:t>Каждый экземпляр акта встречной проверки подписывается работником, проводившим встречную проверку, и руководителем организации.</w:t>
      </w:r>
    </w:p>
    <w:p w:rsidR="00703F8A" w:rsidRPr="00703F8A" w:rsidRDefault="00703F8A" w:rsidP="00703F8A">
      <w:pPr>
        <w:pStyle w:val="a6"/>
        <w:jc w:val="both"/>
      </w:pPr>
      <w:r w:rsidRPr="00703F8A">
        <w:t>9.10. Ревизор по согласованию с руководителем организации устанавливает срок для ознакомления последнего с актом проверки (ревизии, актом встречной проверки) и его подписания, но не более 5 рабочих дней со дня вручения ему акта.</w:t>
      </w:r>
    </w:p>
    <w:p w:rsidR="00703F8A" w:rsidRPr="00703F8A" w:rsidRDefault="00703F8A" w:rsidP="00703F8A">
      <w:pPr>
        <w:pStyle w:val="a6"/>
        <w:jc w:val="both"/>
      </w:pPr>
      <w:r w:rsidRPr="00703F8A">
        <w:t>9.11. При наличии у руководителя организации возражений (разногласий) по акту проверки (ревизии, встречной проверки) он делает об этом отметку в акте перед своей подписью и вместе с подписанным актом представляет ревизору письменные возражения. Письменные возражения по акту проверки (ревизии, встречной проверки) приобщаются к материалам проверки.</w:t>
      </w:r>
    </w:p>
    <w:p w:rsidR="00703F8A" w:rsidRPr="00703F8A" w:rsidRDefault="00703F8A" w:rsidP="00703F8A">
      <w:pPr>
        <w:pStyle w:val="a6"/>
        <w:jc w:val="both"/>
      </w:pPr>
      <w:r w:rsidRPr="00703F8A">
        <w:lastRenderedPageBreak/>
        <w:t>9.12. Ревизор в срок до 30 рабочих дней со дня получения письменных возражений по акту проверки (ревизии, встречной проверки) рассматривает обоснованность этих возражений и готовит по ним письменное заключение. Один экземпляр заключения направляется проверенной организации, один экземпляр заключения приобщается к материалам проверки, встречной проверки.</w:t>
      </w:r>
    </w:p>
    <w:p w:rsidR="00703F8A" w:rsidRPr="00703F8A" w:rsidRDefault="00062347" w:rsidP="00703F8A">
      <w:pPr>
        <w:pStyle w:val="a6"/>
        <w:jc w:val="both"/>
      </w:pPr>
      <w:r>
        <w:t xml:space="preserve">     </w:t>
      </w:r>
      <w:r w:rsidR="00703F8A" w:rsidRPr="00703F8A">
        <w:t>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лицу, им уполномоченному, под расписку.</w:t>
      </w:r>
    </w:p>
    <w:p w:rsidR="00703F8A" w:rsidRPr="00703F8A" w:rsidRDefault="00703F8A" w:rsidP="00703F8A">
      <w:pPr>
        <w:pStyle w:val="a6"/>
        <w:jc w:val="both"/>
      </w:pPr>
      <w:r w:rsidRPr="00703F8A">
        <w:t>9.13. О получении одного экземпляра акта проверки (ревизии, встречной проверки) руководитель организации или лицо, им уполномоченное, делает запись в экземпляре акта проверки (ревизии, встречной проверки). Такая запись должна содержать дату получения акта, подпись лица, которое получило акт, расшифровку этой подписи.</w:t>
      </w:r>
    </w:p>
    <w:p w:rsidR="00703F8A" w:rsidRPr="00703F8A" w:rsidRDefault="00703F8A" w:rsidP="00703F8A">
      <w:pPr>
        <w:pStyle w:val="a6"/>
        <w:jc w:val="both"/>
      </w:pPr>
      <w:r w:rsidRPr="00703F8A">
        <w:t>9.14. В случае отказа руководителя организации подписать или получить акт проверки (ревизии, встречной проверки) ревизором в конце акта делается запись об отказе указанного лица от подписания или от получения акта. При этом акт проверки в тот же день направляется проверенной организации заказным почтовым отправлением с уведомлением о вручении либо иным способом, обеспечивающим фиксацию факта и даты его направления проверенной организации.</w:t>
      </w:r>
    </w:p>
    <w:p w:rsidR="00703F8A" w:rsidRPr="00703F8A" w:rsidRDefault="00062347" w:rsidP="00703F8A">
      <w:pPr>
        <w:pStyle w:val="a6"/>
        <w:jc w:val="both"/>
      </w:pPr>
      <w:r>
        <w:t xml:space="preserve">      </w:t>
      </w:r>
      <w:r w:rsidR="00703F8A" w:rsidRPr="00703F8A">
        <w:t>Документ, подтверждающий факт направления акта проверки, акта встречной проверки проверенной организации, приобщается к материалам проверки (ревизии, встречной проверки).</w:t>
      </w:r>
    </w:p>
    <w:p w:rsidR="00703F8A" w:rsidRPr="00062347" w:rsidRDefault="00703F8A" w:rsidP="00062347">
      <w:pPr>
        <w:pStyle w:val="a6"/>
        <w:jc w:val="center"/>
      </w:pPr>
      <w:r w:rsidRPr="00062347">
        <w:rPr>
          <w:rStyle w:val="a4"/>
        </w:rPr>
        <w:t>10. Принятие мер реагирования по результатам осуществления  контрольной деятельности</w:t>
      </w:r>
    </w:p>
    <w:p w:rsidR="00703F8A" w:rsidRPr="00703F8A" w:rsidRDefault="00703F8A" w:rsidP="00703F8A">
      <w:pPr>
        <w:pStyle w:val="a6"/>
        <w:jc w:val="both"/>
      </w:pPr>
      <w:r w:rsidRPr="00703F8A">
        <w:t>10.1.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органом, осуществляющим  внутренний  муниципальный финансовый  контроль, составляются представления и (или) предписания.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10.2. </w:t>
      </w:r>
      <w:proofErr w:type="gramStart"/>
      <w:r w:rsidRPr="00703F8A">
        <w:t>Представление должно содержать обязательную для рассмотрения в установленные в нем сроки или, если срок не указан,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  <w:proofErr w:type="gramEnd"/>
    </w:p>
    <w:p w:rsidR="00703F8A" w:rsidRPr="00703F8A" w:rsidRDefault="00703F8A" w:rsidP="00703F8A">
      <w:pPr>
        <w:pStyle w:val="a6"/>
        <w:jc w:val="both"/>
      </w:pPr>
      <w:r w:rsidRPr="00703F8A">
        <w:t xml:space="preserve">10.3. </w:t>
      </w:r>
      <w:proofErr w:type="gramStart"/>
      <w:r w:rsidRPr="00703F8A">
        <w:t>Предписание должно содержать обязательные для исполнения в указанный в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нарушениями ущерба бюджету сельского поселения.</w:t>
      </w:r>
      <w:proofErr w:type="gramEnd"/>
    </w:p>
    <w:p w:rsidR="00703F8A" w:rsidRPr="00703F8A" w:rsidRDefault="00703F8A" w:rsidP="00703F8A">
      <w:pPr>
        <w:pStyle w:val="a6"/>
        <w:jc w:val="both"/>
      </w:pPr>
      <w:r w:rsidRPr="00703F8A">
        <w:t xml:space="preserve">10.4. </w:t>
      </w:r>
      <w:proofErr w:type="gramStart"/>
      <w:r w:rsidRPr="00703F8A">
        <w:t xml:space="preserve">Неисполнение предписаний Комитета по финансам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Администрации </w:t>
      </w:r>
      <w:proofErr w:type="spellStart"/>
      <w:r w:rsidRPr="00703F8A">
        <w:t>Тиличетского</w:t>
      </w:r>
      <w:proofErr w:type="spellEnd"/>
      <w:r w:rsidRPr="00703F8A">
        <w:t xml:space="preserve"> сельсовета» ущерба является основанием для обращения Комитета по финансам в суд с исковыми заявлениями о возмещении ущерба, причиненного  нарушением бюджетного законодательства Российской Федерации и иных нормативных правовых актов, регулирующих бюджетные правоотношения.</w:t>
      </w:r>
      <w:proofErr w:type="gramEnd"/>
    </w:p>
    <w:p w:rsidR="00703F8A" w:rsidRPr="00703F8A" w:rsidRDefault="00703F8A" w:rsidP="00703F8A">
      <w:pPr>
        <w:pStyle w:val="a6"/>
        <w:jc w:val="both"/>
      </w:pPr>
      <w:r w:rsidRPr="00703F8A">
        <w:t xml:space="preserve">10.5. На основе материалов ревизии и (или) проверок и предписания и (или) представления руководитель объекта контроля, обязан разработать мероприятия, направленные на устранение нарушений, недостатков, возмещение причиненного ущерба, предотвращение злоупотреблений и устранение причин неудовлетворительной работы объекта контроля. Проект приказа  по результатам ревизии и (или) проверки с указанием лиц, привлеченных к ответственности, а также информация о принятых мерах предоставляется Главе Администрации </w:t>
      </w:r>
      <w:r w:rsidR="00062347">
        <w:t>сельсовета</w:t>
      </w:r>
      <w:r w:rsidRPr="00703F8A">
        <w:t xml:space="preserve">, не позднее одного месяца с момента </w:t>
      </w:r>
      <w:r w:rsidRPr="00703F8A">
        <w:lastRenderedPageBreak/>
        <w:t>подписания акта ревизии и (или) проверки, если в предписании и (или) представлении не оговорены иные сроки их представления.</w:t>
      </w:r>
    </w:p>
    <w:p w:rsidR="00703F8A" w:rsidRPr="00703F8A" w:rsidRDefault="00703F8A" w:rsidP="00703F8A">
      <w:pPr>
        <w:pStyle w:val="a6"/>
        <w:jc w:val="both"/>
      </w:pPr>
      <w:r w:rsidRPr="00703F8A">
        <w:t>10.6. Руководитель объекта контроля, в которой проведена ревизия и (</w:t>
      </w:r>
      <w:proofErr w:type="gramStart"/>
      <w:r w:rsidRPr="00703F8A">
        <w:t xml:space="preserve">или) </w:t>
      </w:r>
      <w:proofErr w:type="gramEnd"/>
      <w:r w:rsidRPr="00703F8A">
        <w:t>проверка, обязан принять меры к лицам, виновным в причинении материального ущерба, установленного в ходе ревизий и (или) проверок, в соответствии с требованиями трудового, гражданского и гражданско-процессуального законодательства Российской Федерации.</w:t>
      </w:r>
    </w:p>
    <w:p w:rsidR="00703F8A" w:rsidRPr="00703F8A" w:rsidRDefault="00703F8A" w:rsidP="00703F8A">
      <w:pPr>
        <w:pStyle w:val="a6"/>
        <w:jc w:val="both"/>
      </w:pPr>
      <w:r w:rsidRPr="00703F8A">
        <w:t>10.7. Предписание и (или) представление по устранению нарушений и недостатков, изложенных в акте ревизии и (или) проверки, подлежит обязательному исполнению руководителями объектов контроля в полном объеме и в установленные сроки.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10.8. </w:t>
      </w:r>
      <w:proofErr w:type="gramStart"/>
      <w:r w:rsidRPr="00703F8A">
        <w:t>В случаях выявления в ходе ревизий и (или) проверок нарушения бюджетного законодательства, фактов хищений денежных средств и материальных ценностей, а также злоупотреблений со стороны должностных лиц:</w:t>
      </w:r>
      <w:r w:rsidRPr="00703F8A">
        <w:br/>
        <w:t>- ставится вопрос о привлечении к ответственности или об отстранении от работы должностных лиц, виновных в этих нарушениях;</w:t>
      </w:r>
      <w:r w:rsidRPr="00703F8A">
        <w:br/>
        <w:t>- при необходимости материалы ревизий и (или) проверок передаются в правоохранительные органы.</w:t>
      </w:r>
      <w:proofErr w:type="gramEnd"/>
    </w:p>
    <w:p w:rsidR="00703F8A" w:rsidRPr="00703F8A" w:rsidRDefault="00703F8A" w:rsidP="00703F8A">
      <w:pPr>
        <w:pStyle w:val="a6"/>
        <w:jc w:val="both"/>
      </w:pPr>
      <w:r w:rsidRPr="00703F8A">
        <w:t xml:space="preserve">10.9. Ответственное должностное лицо доводит до сведения Главы </w:t>
      </w:r>
      <w:r w:rsidR="00062347">
        <w:t>сельсовета</w:t>
      </w:r>
      <w:r w:rsidRPr="00703F8A">
        <w:t xml:space="preserve"> результаты ревизий и (или) проверок, факты нарушений финансовой дисциплины.</w:t>
      </w:r>
      <w:r w:rsidRPr="00703F8A">
        <w:br/>
      </w:r>
      <w:r w:rsidR="00062347">
        <w:t xml:space="preserve">       </w:t>
      </w:r>
      <w:r w:rsidRPr="00703F8A">
        <w:t xml:space="preserve">Органы, осуществляющие функции полномочия учредителя учреждения или предприятия обязаны принять меры в отношении подведомственных учреждений или предприятий по устранению выявленных недостатков, нарушений бюджетного законодательства, а также привлечь к ответственности должностных лиц объекта контроля, допустивших бюджетные нарушения. О принятых мерах указанные органы обязаны сообщить Главе </w:t>
      </w:r>
      <w:r w:rsidR="00062347">
        <w:t>сельсовета</w:t>
      </w:r>
      <w:r w:rsidRPr="00703F8A">
        <w:t xml:space="preserve"> в течение одного календарного месяца.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10.10. </w:t>
      </w:r>
      <w:proofErr w:type="gramStart"/>
      <w:r w:rsidRPr="00703F8A">
        <w:t>Материалы ревизий и (или) проверок систематически изучаются и обобщаются, на основе этого вносятся в необходимых случаях предложения о пересмотре действующих положений, улучшении системы внутреннего муниципального финансового контроля, за соблюдением финансовой дисциплины, экономным расходованием и сохранностью финансовых средств, по предотвращению возможностей злоупотреблений и нарушений финансовой дисциплины, предложения по улучшению финансово-хозяйственной деятельности муниципальных учреждений и предприятий, организаций с муниципальной долей собственности.</w:t>
      </w:r>
      <w:proofErr w:type="gramEnd"/>
    </w:p>
    <w:p w:rsidR="00703F8A" w:rsidRPr="00703F8A" w:rsidRDefault="00703F8A" w:rsidP="00703F8A">
      <w:pPr>
        <w:pStyle w:val="a6"/>
        <w:jc w:val="both"/>
      </w:pPr>
      <w:r w:rsidRPr="00703F8A">
        <w:t xml:space="preserve">10.11. </w:t>
      </w:r>
      <w:proofErr w:type="gramStart"/>
      <w:r w:rsidRPr="00703F8A">
        <w:t>В случае выявления в ходе ревизий и (или) проверок бюджетных нарушений, содержащих признаки правонарушений, предусмотренных Кодексом Российской Федерации об административных правонарушениях  материалы ревизий и (или) проверок незамедлительно со дня обнаружения указанных бюджетных нарушений направляются в орган осуществляющий  функции по контролю и надзору в финансово-бюджетной сфере для рассмотрения вопроса о возбуждении дела об административном правонарушении.</w:t>
      </w:r>
      <w:proofErr w:type="gramEnd"/>
    </w:p>
    <w:p w:rsidR="00703F8A" w:rsidRPr="00703F8A" w:rsidRDefault="00703F8A" w:rsidP="00703F8A">
      <w:pPr>
        <w:pStyle w:val="a6"/>
        <w:jc w:val="both"/>
      </w:pPr>
      <w:r w:rsidRPr="00703F8A">
        <w:t>11. Информация о ревизиях и (или) проверках</w:t>
      </w:r>
    </w:p>
    <w:p w:rsidR="00703F8A" w:rsidRPr="00703F8A" w:rsidRDefault="00062347" w:rsidP="00703F8A">
      <w:pPr>
        <w:pStyle w:val="a6"/>
        <w:jc w:val="both"/>
      </w:pPr>
      <w:r>
        <w:t xml:space="preserve">        </w:t>
      </w:r>
      <w:r w:rsidR="00703F8A" w:rsidRPr="00703F8A">
        <w:t xml:space="preserve">Информация о ревизиях и (или) проверках размещается на официальном сайте Администрации </w:t>
      </w:r>
      <w:proofErr w:type="spellStart"/>
      <w:r w:rsidR="00703F8A" w:rsidRPr="00703F8A">
        <w:t>Тиличетского</w:t>
      </w:r>
      <w:proofErr w:type="spellEnd"/>
      <w:r w:rsidR="00703F8A" w:rsidRPr="00703F8A">
        <w:t xml:space="preserve"> </w:t>
      </w:r>
      <w:r>
        <w:t>сельсовета</w:t>
      </w:r>
      <w:r w:rsidRPr="00703F8A">
        <w:t xml:space="preserve"> </w:t>
      </w:r>
      <w:r>
        <w:t xml:space="preserve"> </w:t>
      </w:r>
      <w:r w:rsidR="00703F8A" w:rsidRPr="00703F8A">
        <w:t>в информационно-телекоммуникационной сети «Интернет».</w:t>
      </w:r>
    </w:p>
    <w:p w:rsidR="00703F8A" w:rsidRPr="00703F8A" w:rsidRDefault="00703F8A" w:rsidP="00703F8A">
      <w:pPr>
        <w:pStyle w:val="a6"/>
        <w:jc w:val="both"/>
      </w:pPr>
      <w:r w:rsidRPr="00703F8A">
        <w:t>11.1. По результатам проведенной проверки ревизор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предусмотренных законодательством Российской Федерации.</w:t>
      </w:r>
    </w:p>
    <w:p w:rsidR="00703F8A" w:rsidRPr="00703F8A" w:rsidRDefault="00062347" w:rsidP="00703F8A">
      <w:pPr>
        <w:pStyle w:val="a6"/>
        <w:jc w:val="both"/>
      </w:pPr>
      <w:r>
        <w:t xml:space="preserve">       </w:t>
      </w:r>
      <w:r w:rsidR="00703F8A" w:rsidRPr="00703F8A">
        <w:t>В предписании должен быть указан срок направления проверенной организацией информации о выполнении предложений.</w:t>
      </w:r>
    </w:p>
    <w:p w:rsidR="00703F8A" w:rsidRPr="00703F8A" w:rsidRDefault="00703F8A" w:rsidP="00703F8A">
      <w:pPr>
        <w:pStyle w:val="a6"/>
        <w:jc w:val="both"/>
      </w:pPr>
      <w:r w:rsidRPr="00703F8A">
        <w:lastRenderedPageBreak/>
        <w:t>11.2. При выявлении нарушений бюджетного</w:t>
      </w:r>
      <w:r w:rsidRPr="00703F8A">
        <w:rPr>
          <w:rStyle w:val="apple-converted-space"/>
          <w:color w:val="4A5562"/>
        </w:rPr>
        <w:t> </w:t>
      </w:r>
      <w:hyperlink r:id="rId10" w:history="1">
        <w:r w:rsidRPr="00062347">
          <w:rPr>
            <w:rStyle w:val="a5"/>
            <w:color w:val="auto"/>
            <w:u w:val="none"/>
          </w:rPr>
          <w:t>законодательства</w:t>
        </w:r>
      </w:hyperlink>
      <w:r w:rsidRPr="00703F8A">
        <w:t>, содержащих признаки преступления, акты ревизий (проверок) в срок до 14 календарных дней после завершения проверки передаются в правоохранительные органы.</w:t>
      </w:r>
    </w:p>
    <w:p w:rsidR="00703F8A" w:rsidRPr="00703F8A" w:rsidRDefault="00703F8A" w:rsidP="00703F8A">
      <w:pPr>
        <w:pStyle w:val="a6"/>
        <w:jc w:val="both"/>
      </w:pPr>
      <w:r w:rsidRPr="00703F8A">
        <w:t xml:space="preserve">11.3. В случае выявления значительных нарушений бюджетного законодательства о результатах ревизий (проверок) сообщается Главе </w:t>
      </w:r>
      <w:r w:rsidR="00062347">
        <w:t>сельсовета</w:t>
      </w:r>
      <w:r w:rsidRPr="00703F8A">
        <w:t>.</w:t>
      </w:r>
    </w:p>
    <w:p w:rsidR="00703F8A" w:rsidRPr="00703F8A" w:rsidRDefault="00703F8A" w:rsidP="00703F8A">
      <w:pPr>
        <w:pStyle w:val="a6"/>
        <w:jc w:val="both"/>
      </w:pPr>
      <w:r w:rsidRPr="00703F8A">
        <w:t>11.4. К нарушителю бюджетного</w:t>
      </w:r>
      <w:r w:rsidRPr="00703F8A">
        <w:rPr>
          <w:rStyle w:val="apple-converted-space"/>
          <w:color w:val="4A5562"/>
        </w:rPr>
        <w:t> </w:t>
      </w:r>
      <w:hyperlink r:id="rId11" w:history="1">
        <w:r w:rsidRPr="00062347">
          <w:rPr>
            <w:rStyle w:val="a5"/>
            <w:color w:val="auto"/>
            <w:u w:val="none"/>
          </w:rPr>
          <w:t>законодательства</w:t>
        </w:r>
      </w:hyperlink>
      <w:r w:rsidRPr="00703F8A">
        <w:rPr>
          <w:rStyle w:val="apple-converted-space"/>
          <w:color w:val="4A5562"/>
        </w:rPr>
        <w:t> </w:t>
      </w:r>
      <w:r w:rsidRPr="00703F8A">
        <w:t>применяются меры принуждения в соответствии с требованиями Бюджетного</w:t>
      </w:r>
      <w:r w:rsidRPr="00703F8A">
        <w:rPr>
          <w:rStyle w:val="apple-converted-space"/>
          <w:color w:val="4A5562"/>
        </w:rPr>
        <w:t> </w:t>
      </w:r>
      <w:hyperlink r:id="rId12" w:history="1">
        <w:r w:rsidRPr="00062347">
          <w:rPr>
            <w:rStyle w:val="a5"/>
            <w:color w:val="auto"/>
            <w:u w:val="none"/>
          </w:rPr>
          <w:t>кодекса</w:t>
        </w:r>
      </w:hyperlink>
      <w:r w:rsidRPr="00703F8A">
        <w:rPr>
          <w:rStyle w:val="apple-converted-space"/>
          <w:color w:val="4A5562"/>
        </w:rPr>
        <w:t> </w:t>
      </w:r>
      <w:r w:rsidRPr="00703F8A">
        <w:t>Российской Федерации, других правовых актов Российской Федерации и сельского поселения.</w:t>
      </w:r>
    </w:p>
    <w:p w:rsidR="00703F8A" w:rsidRPr="00703F8A" w:rsidRDefault="00703F8A" w:rsidP="00703F8A">
      <w:pPr>
        <w:pStyle w:val="a6"/>
        <w:jc w:val="both"/>
      </w:pPr>
      <w:r w:rsidRPr="00703F8A">
        <w:t>11.5. Отчет о результатах контрольной деятельности органов, осуществляющих финансовый контроль, включается отдельным разделом в годовой отчет об их деятельности.</w:t>
      </w:r>
    </w:p>
    <w:p w:rsidR="00703F8A" w:rsidRPr="00703F8A" w:rsidRDefault="00703F8A" w:rsidP="00703F8A">
      <w:pPr>
        <w:pStyle w:val="a6"/>
        <w:jc w:val="both"/>
      </w:pPr>
    </w:p>
    <w:p w:rsidR="007D0878" w:rsidRPr="00703F8A" w:rsidRDefault="007D0878" w:rsidP="00703F8A">
      <w:pPr>
        <w:pStyle w:val="a6"/>
        <w:jc w:val="both"/>
      </w:pPr>
    </w:p>
    <w:sectPr w:rsidR="007D0878" w:rsidRPr="00703F8A" w:rsidSect="00EA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F8A"/>
    <w:rsid w:val="00062347"/>
    <w:rsid w:val="00092FED"/>
    <w:rsid w:val="002B3646"/>
    <w:rsid w:val="00512D2C"/>
    <w:rsid w:val="00703F8A"/>
    <w:rsid w:val="007D0878"/>
    <w:rsid w:val="00886785"/>
    <w:rsid w:val="00D97C9B"/>
    <w:rsid w:val="00EA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8A"/>
    <w:pPr>
      <w:spacing w:before="100" w:beforeAutospacing="1" w:after="100" w:afterAutospacing="1"/>
    </w:pPr>
  </w:style>
  <w:style w:type="character" w:styleId="a4">
    <w:name w:val="Strong"/>
    <w:basedOn w:val="a0"/>
    <w:qFormat/>
    <w:rsid w:val="00703F8A"/>
    <w:rPr>
      <w:b/>
      <w:bCs/>
    </w:rPr>
  </w:style>
  <w:style w:type="paragraph" w:customStyle="1" w:styleId="consplustitle">
    <w:name w:val="consplustitle"/>
    <w:basedOn w:val="a"/>
    <w:rsid w:val="00703F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3F8A"/>
  </w:style>
  <w:style w:type="character" w:styleId="a5">
    <w:name w:val="Hyperlink"/>
    <w:basedOn w:val="a0"/>
    <w:rsid w:val="00703F8A"/>
    <w:rPr>
      <w:color w:val="0000FF"/>
      <w:u w:val="single"/>
    </w:rPr>
  </w:style>
  <w:style w:type="paragraph" w:customStyle="1" w:styleId="consplusnormal">
    <w:name w:val="consplusnormal"/>
    <w:basedOn w:val="a"/>
    <w:rsid w:val="00703F8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703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3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3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75ADCA0339EAAD3D9E7B392D27405AE7BA706E00F5C9F4D6ECB2431A2CEDBAA7838EF329O8FF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75ADCA0339EAAD3D9E7B392D27405AE7BA706E00F5C9F4D6ECB2431A2CEDBAA7838EF329O8FFH" TargetMode="External"/><Relationship Id="rId12" Type="http://schemas.openxmlformats.org/officeDocument/2006/relationships/hyperlink" Target="consultantplus://offline/ref=0975ADCA0339EAAD3D9E7B392D27405AE7BA706E00F5C9F4D6ECB2431A2CEDBAA7838EFA298A233BO3F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75ADCA0339EAAD3D9E7B392D27405AE7BA706E00F5C9F4D6ECB2431A2CEDBAA7838EF329O8FFH" TargetMode="External"/><Relationship Id="rId11" Type="http://schemas.openxmlformats.org/officeDocument/2006/relationships/hyperlink" Target="consultantplus://offline/ref=0975ADCA0339EAAD3D9E7B392D27405AE7BA706E00F5C9F4D6ECB2431AO2FCH" TargetMode="External"/><Relationship Id="rId5" Type="http://schemas.openxmlformats.org/officeDocument/2006/relationships/hyperlink" Target="consultantplus://offline/ref=A5A2D7606E33F78CC972303FDBE2222970349A0553BD8E16D20E5CAC6ACC74AC3290C4EBCA35P2aFH" TargetMode="External"/><Relationship Id="rId10" Type="http://schemas.openxmlformats.org/officeDocument/2006/relationships/hyperlink" Target="consultantplus://offline/ref=0975ADCA0339EAAD3D9E7B392D27405AE7BA706E00F5C9F4D6ECB2431A2CEDBAA7838EF329O8FFH" TargetMode="External"/><Relationship Id="rId4" Type="http://schemas.openxmlformats.org/officeDocument/2006/relationships/hyperlink" Target="consultantplus://offline/ref=A5A2D7606E33F78CC972303FDBE2222970349A0553BD8E16D20E5CAC6ACC74AC3290C4EBCA35P2aFH" TargetMode="External"/><Relationship Id="rId9" Type="http://schemas.openxmlformats.org/officeDocument/2006/relationships/hyperlink" Target="consultantplus://offline/ref=0975ADCA0339EAAD3D9E7B392D27405AE7BA706E00F5C9F4D6ECB2431A2CEDBAA7838EFA298A2A3BO3F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6425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2014-10-29T08:44:00Z</cp:lastPrinted>
  <dcterms:created xsi:type="dcterms:W3CDTF">2014-10-29T06:55:00Z</dcterms:created>
  <dcterms:modified xsi:type="dcterms:W3CDTF">2014-10-29T08:44:00Z</dcterms:modified>
</cp:coreProperties>
</file>